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Tecnocom desarrolla una solución sectorial para compañías del sector de la logística.</w:t>
      </w:r>
    </w:p>
    <w:p>
      <w:pPr>
        <w:pStyle w:val="Ttulo2"/>
        <w:rPr>
          <w:color w:val="355269"/>
        </w:rPr>
      </w:pPr>
      <w:r>
        <w:rPr>
          <w:color w:val="355269"/>
        </w:rPr>
        <w:t>Tecnocom presenta una solución sectorial bajo Microsoft Dynamics NAV para resolver las principales necesidades de compañías que se dedican al envío de mercancìas.
</w:t>
      </w:r>
    </w:p>
    <w:p>
      <w:pPr>
        <w:pStyle w:val="LOnormal"/>
        <w:rPr>
          <w:color w:val="355269"/>
        </w:rPr>
      </w:pPr>
      <w:r>
        <w:rPr>
          <w:color w:val="355269"/>
        </w:rPr>
      </w:r>
    </w:p>
    <w:p>
      <w:pPr>
        <w:pStyle w:val="LOnormal"/>
        <w:jc w:val="left"/>
        <w:rPr/>
      </w:pPr>
      <w:r>
        <w:rPr/>
        <w:t/>
        <w:br/>
        <w:t/>
        <w:br/>
        <w:t>Tecnocom, compañía española, líder en el sector de las tecnologías de la información, presenta un nuevo desarrollo bajo la solución de gestión Microsoft Dynamics NAV, para empresas cuya actividad se centra en el envío de mercancías.</w:t>
        <w:br/>
        <w:t/>
        <w:br/>
        <w:t>Este desarrollo sectorial, resuelve las principales necesidades de una compañía, a la hora de preparar el envío de mercancías, mediante palets e impresión de etiquetas. Tecnocom ha centrado sus desarrollos en la recepción de pedidos, la maquetación de palets por el usuario. la generación de las líneas de envío de embalaje, la impresión de etiquetas de envío con códigos de barras y la exportación de ficheros de albarán logístico. Con este sencillo proceso, se consigue la optimización del tiempo invertido en la preparación de mercancía para su posterior envío, siendo un proceso mucho más rápido. Además, al proceder los datos de la solución de gestión de la compañía se mantiene la coherencia de la información.</w:t>
        <w:br/>
        <w:t/>
        <w:br/>
        <w:t>Tecnocom es distribuidor oficial, desde hace más de trece años, de las soluciones ERP y CRM de Microsoft, ostentando la certificación de Gold Partner. En este sentido, dispone de un equipo de profesionales certificados que investigan y desarrollan soluciones sectoriales innovadoras que facilitan las necesidades de gestión de las compañías.</w:t>
        <w:br/>
        <w:t/>
        <w:br/>
        <w:t>Si desea conocer este desarrollo con más detalle haga Click aquio visite la página web http://erp-crm.tecnocom.es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