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Pixmania abre su segunda tienda de la comunidad de Madrid en Madrid Xanadú</w:t>
      </w:r>
    </w:p>
    <w:p>
      <w:pPr>
        <w:pStyle w:val="Ttulo2"/>
        <w:rPr>
          <w:color w:val="355269"/>
        </w:rPr>
      </w:pPr>
      <w:r>
        <w:rPr>
          <w:color w:val="355269"/>
        </w:rPr>
        <w:t>Supone la cuarta Tienda Pixmania en España y la segunda que abre en la Comunidad de Madrid, con el objetivo de adaptarse a las características y hàbitos del usuario madrileño, para el que sigue siendo importante tener la opción de compra multicanal </w:t>
      </w:r>
    </w:p>
    <w:p>
      <w:pPr>
        <w:pStyle w:val="LOnormal"/>
        <w:rPr>
          <w:color w:val="355269"/>
        </w:rPr>
      </w:pPr>
      <w:r>
        <w:rPr>
          <w:color w:val="355269"/>
        </w:rPr>
      </w:r>
    </w:p>
    <w:p>
      <w:pPr>
        <w:pStyle w:val="LOnormal"/>
        <w:jc w:val="left"/>
        <w:rPr/>
      </w:pPr>
      <w:r>
        <w:rPr/>
        <w:t/>
        <w:br/>
        <w:t/>
        <w:br/>
        <w:t>Arroyomolinos, Madrid  4 de enero de 2012  Pixmania, el portal líder en Europa en la comercialización de productos de consumo por Internet y en sus tiendas situadas en Madrid, Barcelona y Valencia y Madrid Xanadú, el centro comercial y de ocio más moderno e innovador de España, anuncian la apertura de la segunda Tienda Pixmanía en Madrid y la cuarta del proveedor líder online multiespecialista y multicanal de comercio electrónico en España</w:t>
        <w:br/>
        <w:t/>
        <w:br/>
        <w:t>Pixmania pone de este modo a disposición de sus clientes madrileños un nuevo punto de venta en el que poder realizar y recoger sus pedidos, recibir consejo de los profesionales o realizar sus compras cuando más les convenga, incluyendo domingos y festivos.</w:t>
        <w:br/>
        <w:t/>
        <w:br/>
        <w:t>En palabras de Ulric Jerome, Director Ejecutivo del Grupo, España es un mercado clave para el Grupo Pixmania y con un enorme potencial. Actualmente, el 24% de los particulares ya compran online, sin embargo, para el usuario español todavía es importante poder tener proximidad y trato personal. Nuestro objetivo es consolidar nuestro crecimiento a través de esta estrategia multicanal (Internet y tiendas físicas) y multiproducto, con la apertura de nuevas categorías en nuestra oferta. Cualquier usuario ya puede encontrar en Pixmania, no sólo electrónica de consumo, sino también gadgets, bricolaje y artículos de viaje, juguetes, electrodomésticos, material deportivo o artículos de puericultura, entre otros.</w:t>
        <w:br/>
        <w:t/>
        <w:br/>
        <w:t>Es un placer para nosotros dar la bienvenida a Pixmania y contar en Madrid Xanadú con un nuevo operador con tantos y tan fieles clientes, conocido por todos por su liderazgo en Internet y el buen servicio prestado en sus Tiendas Pixmania comentó Angel Moreno, Director General de Madrid Xanadú. El fuerte componente online de la Tienda Pixmania es muy especial, representando la vanguardia en el sector retail. Una vez más, vemos con satisfacción cómo los principales operadores nacionales e internacionales ven valor en aunar su liderazgo al de Madrid Xanadú. Nos honra, a nosotros y a nuestros visitantes, que los líderes del comercio nos elijan para abrir sus primeras tiendas, buscando consolidar su presencia en el mercado español a través de un Centro que ofrece todas las garantías y una gran afluencia, concluyó Angel Moreno.</w:t>
        <w:br/>
        <w:t/>
        <w:br/>
        <w:t>La Tienda Pixmanía Madrid Xanadú permite a los usuarios comprar a los mejores precios en una selección de más de 60.000 productos disponibles, ya sea desde su propia casa o con la ayuda de los vendedores en tienda, con la opción de recoger el pedido si no está disponible, en un plazo que oscila entre 24 y 48 horas. También les permitirá hacer sus compras en el propio establecimiento de toda una selección de productos sin necesidad de hacer un pedido previo, así como de accesorios y consumibles corrientes, tales como baterías para videocámaras y cámaras digitales, pilas, tarjetas de memoria, lectores de tarjetas de memoria, miniDV, cintas etc.</w:t>
        <w:br/>
        <w:t/>
        <w:br/>
        <w:t>De este modo Pixmania permite al usuario elegir las ventajas del comercio online o decantarse por la proximidad que permite el comercio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