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prestigiosa marca alemana CASCO patrocina al BikeZona-Dynatek</w:t>
      </w:r>
    </w:p>
    <w:p>
      <w:pPr>
        <w:pStyle w:val="Ttulo2"/>
        <w:rPr>
          <w:color w:val="355269"/>
        </w:rPr>
      </w:pPr>
      <w:r>
        <w:rPr>
          <w:color w:val="355269"/>
        </w:rPr>
        <w:t>La marca de cascos CASCO ha llegado a un acuerdo de patrocinio con el Equipo Bikezona-Dynatek.</w:t>
      </w:r>
    </w:p>
    <w:p>
      <w:pPr>
        <w:pStyle w:val="LOnormal"/>
        <w:rPr>
          <w:color w:val="355269"/>
        </w:rPr>
      </w:pPr>
      <w:r>
        <w:rPr>
          <w:color w:val="355269"/>
        </w:rPr>
      </w:r>
    </w:p>
    <w:p>
      <w:pPr>
        <w:pStyle w:val="LOnormal"/>
        <w:jc w:val="left"/>
        <w:rPr/>
      </w:pPr>
      <w:r>
        <w:rPr/>
        <w:t/>
        <w:br/>
        <w:t/>
        <w:br/>
        <w:t>Un elemento a tener muy en cuenta a la hora de afrontar cualquier reto deportivo es la seguridad y por ello el equipo de raid aventura BikeZona-Dynatek ha buscado lo mejor del mercado para conservar la integridad de sus corredores en lo que respecta a las protecciones. Siguiendo esto, ha realizado numerosas pruebas y al final ha optado por la tecnología y la experiencia alemana de la marca CASCO, precisamente como su propio nombre indica, para la elección de los cascos.</w:t>
        <w:br/>
        <w:t/>
        <w:br/>
        <w:t>El pasado mes de Noviembre el equipo BikeZona-Dynatek y la marca CASCO alcanzaron un primer preacuerdo de exponsorización y patrocinio que ha culminado con la firma del mismo entre el presidente del Team y la distribuidora exclusiva de CASCO para España PSK Sport. Ambas partes ven en este acuerdo una magnífica oportunidad de colaboración, que seguro dará sus frutos en las numerosas competiciones en las que participarán en la temporada 2012.</w:t>
        <w:br/>
        <w:t/>
        <w:br/>
        <w:t>La elección del modelo de CASCO se ha hecho teniendo en cuenta las características de la competición, donde el polvo, la lluvia y el barro serán parte del desafío. Además, otros aspectos fundamentales han sido la aireación, la comodidad y sobre todo la resistencia a los impactos. Todo esto ha llevado a la elección del espectacular CASCO ARES MOUNTAIN del que cabe señalar los siguientes puntos:</w:t>
        <w:br/>
        <w:t/>
        <w:br/>
        <w:t>Monoccoque in mold plus: es un sistema de construcción de un solo molde que garantiza la mayor absorción y resistencia a los impactos.</w:t>
        <w:br/>
        <w:t/>
        <w:br/>
        <w:t>Extreme heat resistence: es el nivel máximo a la resistencia a impactos de la marca.</w:t>
        <w:br/>
        <w:t/>
        <w:br/>
        <w:t>Fresh air ventilation: por la posición y forma de los orificios de ventilación de este modelo que proporciona el mayor flujo de aire, generando una sensación de frescor muy satisfactoria.</w:t>
        <w:br/>
        <w:t/>
        <w:br/>
        <w:t>Disk fit confort: Es uno de los sistemas más cómodos y eficaces de ajuste de casco, para impedir que se mueva, sin generar la sensación de presión en la cabeza.</w:t>
        <w:br/>
        <w:t/>
        <w:br/>
        <w:t>Alu Roll Bar: Para conseguir una mayor protección y evitar en lo posible la rotura del casco se incorpora una barra de aluminio que rodea todo su perímetro.</w:t>
        <w:br/>
        <w:t/>
        <w:br/>
        <w:t>2 in 1 concept: es un sistema para el ajuste de la visera, que además proporciona el ángulo de inclinación idóneo para cada corredor y circunstancia.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