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Mutua Madrilena destaca la fidelidad de sus clientes</w:t>
      </w:r>
    </w:p>
    <w:p>
      <w:pPr>
        <w:pStyle w:val="Ttulo2"/>
        <w:rPr>
          <w:color w:val="355269"/>
        </w:rPr>
      </w:pPr>
      <w:r>
        <w:rPr>
          <w:color w:val="355269"/>
        </w:rPr>
        <w:t>La aseguradora Mutua Madrileña confirma que sus mutualistas son los asegurados màs fieles del todo el sector. Según revela la compañía, es la aseguradora que sufre menos bajas de todas.
</w:t>
      </w:r>
    </w:p>
    <w:p>
      <w:pPr>
        <w:pStyle w:val="LOnormal"/>
        <w:rPr>
          <w:color w:val="355269"/>
        </w:rPr>
      </w:pPr>
      <w:r>
        <w:rPr>
          <w:color w:val="355269"/>
        </w:rPr>
      </w:r>
    </w:p>
    <w:p>
      <w:pPr>
        <w:pStyle w:val="LOnormal"/>
        <w:jc w:val="left"/>
        <w:rPr/>
      </w:pPr>
      <w:r>
        <w:rPr/>
        <w:t/>
        <w:br/>
        <w:t/>
        <w:br/>
        <w:t>Mutua Madrileña se sitúa como la compañía aseguradora que menos tasa de abandono por bajas tiene de todo el sector. Según confirma la propia compañía, sus clientes son los más fieles y se muestran muy satisfechos con sus servicios.</w:t>
        <w:br/>
        <w:t/>
        <w:br/>
        <w:t>El Directos General Adjunto del Área Aseguradora de Mutua Madrileña, José María Cantero, se muestra muy satisfecho con los datos de la compañía, una de las líderes en España. Y afirma que, la aseguradora no pretende vender sólo pólizas baratas, sino ofrecer la mejor calidad-precio.</w:t>
        <w:br/>
        <w:t/>
        <w:br/>
        <w:t>Según confirma Mutua Madrileña, ella misma es una de las aseguradoras que más aumenta en primas, consiguiendo hasta un total de 190.000 altas al cierre de este año.</w:t>
        <w:br/>
        <w:t/>
        <w:br/>
        <w:t>Éste efecto puede estar causado por que, La Mutua, cuenta con una importante red de profesionales y mediadores que distribuyen sus productos de manera eficaz. Y además, han sabido impulsar su negocio gracias al uso de su propia página web y también explorando nuevos canales, como el comparador de seguros online Seguro.es, donde la aseguradora ha incluido sus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