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Herbalife dona la raqueta de Verdasco a la subasta solidaria Hands</w:t>
      </w:r>
    </w:p>
    <w:p>
      <w:pPr>
        <w:pStyle w:val="Ttulo2"/>
        <w:rPr>
          <w:color w:val="355269"/>
        </w:rPr>
      </w:pPr>
      <w:r>
        <w:rPr>
          <w:color w:val="355269"/>
        </w:rPr>
        <w:t>Fernando Verdasco firma una de sus raquetas para donarla a la subasta HANDS</w:t>
      </w:r>
    </w:p>
    <w:p>
      <w:pPr>
        <w:pStyle w:val="LOnormal"/>
        <w:rPr>
          <w:color w:val="355269"/>
        </w:rPr>
      </w:pPr>
      <w:r>
        <w:rPr>
          <w:color w:val="355269"/>
        </w:rPr>
      </w:r>
    </w:p>
    <w:p>
      <w:pPr>
        <w:pStyle w:val="LOnormal"/>
        <w:jc w:val="left"/>
        <w:rPr/>
      </w:pPr>
      <w:r>
        <w:rPr/>
        <w:t/>
        <w:br/>
        <w:t/>
        <w:br/>
        <w:t>Madrid, 26 de diciembre de 2011.- Herbalife, multinacional de productos para la nutrición deportiva y el control de peso ha donado una raqueta firmada por su deportista patrocinado Fernando Verdasco a la subasta solidaria HANDS, que este año ha conseguido recaudar un total de 14.300 € que serán destinados a financiar los proyectos de la Fundación Emalaikat en Turkana  Kenia para dar apoyo a las comunidades locales más afectadas por la tremenda sequía sufrida en la zona.</w:t>
        <w:br/>
        <w:t/>
        <w:br/>
        <w:t>Para nosotros es muy gratificante poder colaborar en acciones como la Subasta Solidaria Hands donde cada firma puede poner su granito de arena para paliar la sequía tan importante que padecen en el cuerno de África, afirmó Yolanda Abad, directora de marketing de Herbalife en España. </w:t>
        <w:br/>
        <w:t/>
        <w:br/>
        <w:t>En el campo de la RSC, Herbalife mantiene un compromiso firme desde hace años con Aldeas Infantiles SOS, con la que realiza distintas actividades en España conjuntamente también con otros deportistas patrocinados como el baloncestista Sergio Rodríguez.</w:t>
        <w:br/>
        <w:t/>
        <w:br/>
        <w:t>Sobre la Fundación Emalaikat:</w:t>
        <w:br/>
        <w:t/>
        <w:br/>
        <w:t>La fundación Emalaikat es una organización privada no lucrativa fundada en 2008 que centra su actividad en programas de larga duración y con presencia permanente de colaboradores en proyectos en Kenia y Etiopia. www.fundacionemalaikat.es</w:t>
        <w:br/>
        <w:t/>
        <w:br/>
        <w:t>Sobre Herbalife: </w:t>
        <w:br/>
        <w:t/>
        <w:br/>
        <w:t>Herbalife es una de las mayores empresas del mundo que ofrece una amplia gama de productos de control de peso, suplementos nutricionales y cuidado personal pensados para mantener un estilo de vida saludable. Los productos de Herbalife son vendidos en 79 países a través de una red de más de 2,5 millones de distribuidores independientes. A través de la Herbalife Family Foundation y de los programas Casa Herbalife, la empresa promueve hábitos nutricionales saludables entre la población infantil de todo el mundo. </w:t>
        <w:br/>
        <w:t/>
        <w:br/>
        <w:t>La web de Herbalife contiene toda la información sobre la compañía, incluyendo la información financiera para los inversores: http://ir.herbalife.com. La empresa les anima a visitarla cada cierto tiempo ya que la web se actualiza y en ella se publican nuevas informaciones.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