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Apertura de tienda Mandarina Duck en Dusseldorf</w:t>
      </w:r>
    </w:p>
    <w:p>
      <w:pPr>
        <w:pStyle w:val="Ttulo2"/>
        <w:rPr>
          <w:color w:val="355269"/>
        </w:rPr>
      </w:pPr>
      <w:r>
        <w:rPr>
          <w:color w:val="355269"/>
        </w:rPr>
        <w:t>Lanzamiento de la estrategia de nuevas tiendas y relanzamiento de la marca italiana de productos de cuero</w:t>
      </w:r>
    </w:p>
    <w:p>
      <w:pPr>
        <w:pStyle w:val="LOnormal"/>
        <w:rPr>
          <w:color w:val="355269"/>
        </w:rPr>
      </w:pPr>
      <w:r>
        <w:rPr>
          <w:color w:val="355269"/>
        </w:rPr>
      </w:r>
    </w:p>
    <w:p>
      <w:pPr>
        <w:pStyle w:val="LOnormal"/>
        <w:jc w:val="left"/>
        <w:rPr/>
      </w:pPr>
      <w:r>
        <w:rPr/>
        <w:t/>
        <w:br/>
        <w:t/>
        <w:br/>
        <w:t>Cadriano (BO), deciembre de 2011 Mandarina Duck continúa ampliando su canal de distribución en Alemania. La empresa líder de artículos de cuero en el sector de viajes de negocios, reconocida mundialmente por su diseño, acaba de abrir una nueva tienda de la marca en Düsseldorf. La nueva tienda está situada en el nuevo centro comercial Seven, en la avenida de tiendas de lujo Königsallee.</w:t>
        <w:br/>
        <w:t/>
        <w:br/>
        <w:t>Tras la adquisición de la empresa por el grupo E-Land, Alemania es el punto de partida para nuestra estrategia de nuevas tiendas, dijo Christopher Bizzio, director general de Mandarina Duck. Nuestro objetivo es fortalecer la presencia de la marca Mandarina Duck en las áreas de viajes, negocios y bolsos a través de una significativa expansión de las tiendas de la marca por todo el mundo. La apertura de la tienda en Düsseldorf es el primer paso de un extenso proyecto de ampliación.</w:t>
        <w:br/>
        <w:t/>
        <w:br/>
        <w:t>Con la nueva tienda de Düsseldorf ya hay un total de 44 tiendas insignia de la marca Mandarina Duck por todo el mundo.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10963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