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regalo estético para Navidad</w:t>
      </w:r>
    </w:p>
    <w:p>
      <w:pPr>
        <w:pStyle w:val="Ttulo2"/>
        <w:rPr>
          <w:color w:val="355269"/>
        </w:rPr>
      </w:pPr>
      <w:r>
        <w:rPr>
          <w:color w:val="355269"/>
        </w:rPr>
        <w:t>Llegan los aires navideños y con ellos los preparativos para todas estas próximas fiestas. La promesa de un nuevo año estimula nuestros deseos y aspiraciones de una vida mejor, pletórica de bienestar.
</w:t>
      </w:r>
    </w:p>
    <w:p>
      <w:pPr>
        <w:pStyle w:val="LOnormal"/>
        <w:rPr>
          <w:color w:val="355269"/>
        </w:rPr>
      </w:pPr>
      <w:r>
        <w:rPr>
          <w:color w:val="355269"/>
        </w:rPr>
      </w:r>
    </w:p>
    <w:p>
      <w:pPr>
        <w:pStyle w:val="LOnormal"/>
        <w:jc w:val="left"/>
        <w:rPr/>
      </w:pPr>
      <w:r>
        <w:rPr/>
        <w:t/>
        <w:br/>
        <w:t/>
        <w:br/>
        <w:t>Método Reabel, belleza con base médica de la Dr. Mariela Barroso</w:t>
        <w:br/>
        <w:t/>
        <w:br/>
        <w:t>Como prueba de nuestros anhelos para recibir al año nuevo nos abocamos a decorar nuestro entorno, renovar nuestro vestuario y ¿por qué no? también nuestro rostro, esa interface vital que nos comunica con el resto de los seres humanos.</w:t>
        <w:br/>
        <w:t/>
        <w:br/>
        <w:t>En tal sentido, la Medicina Estética plantea novedosas técnicas y tratamientos acordes con los tiempos actuales y con los nuevos paradigmas de belleza.</w:t>
        <w:br/>
        <w:t/>
        <w:br/>
        <w:t>Hoy en día contamos con esquemas médico-estéticos menos invasivos, más eficientes y más económicos que en el pasado, cuando sólo un grupo minoritario de la población tenía acceso a ellos.</w:t>
        <w:br/>
        <w:t/>
        <w:br/>
        <w:t>Además, ahora más que nunca, se impone la naturalidad, mientras que los grandes gestos quirúrgicos están cayendo en desuso cada vez más. Aquellos rostros congelados que se veían años atrás, definitivamente dejaron de estar de moda, ya que la mayoría de nosotros preferimos mejorar nuestra apariencia, sin tener que alterar la expresión característica de nuestro rostro.</w:t>
        <w:br/>
        <w:t/>
        <w:br/>
        <w:t>Por este motivo ha aumentado la demanda de tratamientos que mejoran la calidad y el aspecto de la piel, sin necesidad de que la paciente pase por el quirófano.</w:t>
        <w:br/>
        <w:t/>
        <w:br/>
        <w:t>Esta nueva generación de tratamientos disminuye los signos de deshidratación y envejecimiento, así como el aspecto fatigado que tanto afea el rostro, presentando además un bajo nivel de riesgo de complicaciones. No requieren anestesia y tampoco un periodo de convalecencia, por lo que la paciente puede incorporarse de inmediato a su actividad habitual.</w:t>
        <w:br/>
        <w:t/>
        <w:br/>
        <w:t>Es bien sabido que factores como el estrés, la alimentación incorrecta, la vida sedentaria, la sobre-exposición a los rayos del sol y otros similares, actúan como enemigos de la piel, produciendo afecciones estéticas tales como la líneas de expresión y el descolgamiento de la piel.</w:t>
        <w:br/>
        <w:t/>
        <w:br/>
        <w:t>Más de 17 años de experiencia médica en Método Reabel, nos han permitido desarrollar una combinación de técnicas para el tratamiento y embellecimiento del rostro, que permiten lograr una apariencia natural, espléndida y saludable, de forma que, dependiendo de las necesidades individuales de cada paciente, podamos restituir la imagen natural del rostro que ha sido afectado por el proceso del envejecimiento.</w:t>
        <w:br/>
        <w:t/>
        <w:br/>
        <w:t>Nuestro abordaje en Método Reabel comienza con</w:t>
        <w:br/>
        <w:t/>
        <w:br/>
        <w:t>la Consulta Médica Facial que incluye una evaluación médica completa para la obtención de:</w:t>
        <w:br/>
        <w:t/>
        <w:br/>
        <w:t>Un diagnóstico de</w:t>
        <w:br/>
        <w:t/>
        <w:br/>
        <w:t>la Salud Estética, identificando a la vez cualquier otra patología subyacente</w:t>
        <w:br/>
        <w:t/>
        <w:br/>
        <w:t>La recomendación de rutinas de cuidado facial personalizadas, compatibles con el tipo de cutis de la paciente y su alcance</w:t>
        <w:br/>
        <w:t/>
        <w:br/>
        <w:t>Recomendaciones sobre nutrición y el estilo de vida, para el tratamiento y prevención del envejecimiento</w:t>
        <w:br/>
        <w:t/>
        <w:br/>
        <w:t>La determinación del plan de tratamiento ideal para cada paciente, acorde con su presupuesto</w:t>
        <w:br/>
        <w:t/>
        <w:br/>
        <w:t>La definición del tiempo requerido para obtener los resultados deseados</w:t>
        <w:br/>
        <w:t/>
        <w:br/>
        <w:t>Como tratamientos ideales para esta época del año podemos mencionar entre otros:</w:t>
        <w:br/>
        <w:t/>
        <w:br/>
        <w:t>La Toxina Botulínica -conocida generalmente por uno de sus nombres comerciales, el de BOTOX- tiene la capacidad de producir una disminución de las líneas de expresión. El efecto cosmético dura aproximadamente 6 meses, lapso después del cual si la paciente lo desea puede renovar la dosis.</w:t>
        <w:br/>
        <w:t/>
        <w:br/>
        <w:t>La Toxina Botulínica Tipo A se utiliza desde hace casi 20 años y su seguridad y eficacia han sido comprobadas ampliamente.</w:t>
        <w:br/>
        <w:t/>
        <w:br/>
        <w:t>Hialurónico, es un componente natural que aporta estructura a la piel y además posee la capacidad de retener agua. El ácido hialurónico se suele utilizar en los pliegues de la cara, tanto en arrugas, surcos y depresiones, como para el aumento de grosor de los labios. Los efectos del tratamiento con ácido hialurónico tienen una duración de 6 meses a 1 año.</w:t>
        <w:br/>
        <w:t/>
        <w:br/>
        <w:t>Hidroxiapatita de Calcio, éste es un compuesto similar al fosfato cálcico presente en los dientes y huesos, por lo que su aplicación no causa inflamaciones, ni alergias. Es ideal para la realización de lifting facial sin cirugía, así como para corregir arrugas, surcos y depresiones faciales. Tiene una mayor duración que el hialurónico, de entre 12 y 16 meses, y su coste es también mayor.</w:t>
        <w:br/>
        <w:t/>
        <w:br/>
        <w:t>Nutrición Celular con Factores de Transferencia y Halurónico (NCFT H) es un cóctel polivalente de hialurónico a baja concentración, para hidratar y favorecer la formación de colágeno, más 14 vitaminas que estimulan las funciones vitales de las células; se le añaden también 24 aminoácidos que favorecen la fabricación del colágeno y la elastina, además de 6 coenzimas que catalizan las reacciones bioquímicas de los tejidos y activan la sinapsis celular, para finalizar con 4 minerales que suplementan las carencias de la piel y 2 antioxidantes que reducen la síntesis de los radicales libres.</w:t>
        <w:br/>
        <w:t/>
        <w:br/>
        <w:t>Rinoplastia sin Cirugía, con esta técnica se sustituye el bisturí por una jeringuilla, utilizando implantes líquidos. Está indicada en todas aquellas pacientes que aspiran modificar estéticamente su nariz, de manera no extrema ni invasiva. Adicionalmente, resulta mucho más económica que</w:t>
        <w:br/>
        <w:t/>
        <w:br/>
        <w:t>la Rinoplastia tradicional.</w:t>
        <w:br/>
        <w:t/>
        <w:br/>
        <w:t>Estos tratamientos tienen una alta demanda gracias a la naturalidad y rapidez de los resultados. Con ello se consigue la imagen deseada pero sin riegos para la salud y por menos del 10% de lo que costaría una intervención quirúrgica normal.</w:t>
        <w:br/>
        <w:t/>
        <w:br/>
        <w:t>De manera que rejuvenecer su rostro puede ser uno de sus mejores regalos para esta Navidad.</w:t>
        <w:br/>
        <w:t/>
        <w:br/>
        <w:t>Autora: Doctora Mariela Barroso Vásques, Médico Cirujano y Máster en Medicina Estética</w:t>
        <w:br/>
        <w:t/>
        <w:br/>
        <w:t>Método Reabel , belleza con base médica</w:t>
        <w:br/>
        <w:t/>
        <w:br/>
        <w:t>Consulta Dra. Mariela Barroso</w:t>
        <w:br/>
        <w:t/>
        <w:br/>
        <w:t>España</w:t>
        <w:br/>
        <w:t/>
        <w:br/>
        <w:t>c/ Fernando el Católico, 23</w:t>
        <w:br/>
        <w:t/>
        <w:br/>
        <w:t>28015 Madrid</w:t>
        <w:br/>
        <w:t/>
        <w:br/>
        <w:t>Tel.: 34 912 755 014 </w:t>
        <w:br/>
        <w:t/>
        <w:br/>
        <w:t>Móvil: 34 627 984 368</w:t>
        <w:br/>
        <w:t/>
        <w:br/>
        <w:t>Venezuela</w:t>
        <w:br/>
        <w:t/>
        <w:br/>
        <w:t>Urb. La Alegría, c/150, N 100-223</w:t>
        <w:br/>
        <w:t/>
        <w:br/>
        <w:t>2001 Valencia</w:t>
        <w:br/>
        <w:t/>
        <w:br/>
        <w:t>Tel.: 58 241 825 5339 </w:t>
        <w:br/>
        <w:t/>
        <w:br/>
        <w:t>Móvil: 58 414 421 8484</w:t>
        <w:br/>
        <w:t/>
        <w:br/>
        <w:t>Email: info@metodoreabel.com</w:t>
        <w:br/>
        <w:t/>
        <w:br/>
        <w:t>Blog: http://metodoreabel.blogspot.com</w:t>
        <w:br/>
        <w:t/>
        <w:br/>
        <w:t>Web: www.metodoreabel.com</w:t>
        <w:br/>
        <w:t/>
        <w:br/>
        <w:t>El MÉTODO REABEL , belleza con base médica, es un protocolo médico diseñado para abordar en forma lo más natural las afecciones en la Salud Estética de la mujer. Una manera profesional de ayudar a la mujer a mejorar su salud estética, de forma lo menos invasiva posible y asegurando la viabilidad y el éxito de los tratamientos.</w:t>
        <w:br/>
        <w:t/>
        <w:br/>
        <w:t>Divulgación a cargo de Markarte, agencia de marketing y comunicación.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