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Donde comprar las mejores naranjas a domicilio</w:t>
      </w:r>
    </w:p>
    <w:p>
      <w:pPr>
        <w:pStyle w:val="Ttulo2"/>
        <w:rPr>
          <w:color w:val="355269"/>
        </w:rPr>
      </w:pPr>
      <w:r>
        <w:rPr>
          <w:color w:val="355269"/>
        </w:rPr>
        <w:t>Los usuarios suelen preguntarse el por qué de esa disparidad de precios, ¿Estaràn igual de buenas estas naranjas con un precio de 22? por 15 kg que estas con un precio de 30? por la misma cantidad de naranjas?</w:t>
      </w:r>
    </w:p>
    <w:p>
      <w:pPr>
        <w:pStyle w:val="LOnormal"/>
        <w:rPr>
          <w:color w:val="355269"/>
        </w:rPr>
      </w:pPr>
      <w:r>
        <w:rPr>
          <w:color w:val="355269"/>
        </w:rPr>
      </w:r>
    </w:p>
    <w:p>
      <w:pPr>
        <w:pStyle w:val="LOnormal"/>
        <w:jc w:val="left"/>
        <w:rPr/>
      </w:pPr>
      <w:r>
        <w:rPr/>
        <w:t/>
        <w:br/>
        <w:t/>
        <w:br/>
        <w:t>Es de todos sabido que actualmente la competencia en cuanto a la venta de Naranjas online es tremenda. Esto está creando ciertas dudas a los usuarios a la hora de decidirse a Comprar naranjas.</w:t>
        <w:br/>
        <w:t/>
        <w:br/>
        <w:t>Obviamente hay ciertas diferencias pero no por ser más caras van a ser mejores, ni por ser más económicas van a ser peores. Pero desde aquí os podemos decir que la calidad de las naranjas depende en gran medida de la zona de cultivo, de las lluvias, del tratamiento y de la forma de trabajarlas.</w:t>
        <w:br/>
        <w:t/>
        <w:br/>
        <w:t>Y os podemos asegurar que una de las mejores zonas de Valencia y de España es la llamada La Safor (Gandía, Tavernes, Simat,...) Su ecosistema es excepcional. Las naranjas cultivadas en esta zona son excepcionales en sabor, dulzor, y ciertas características que las convierten en las mejores naranjas que se puedan llevar al paladar.</w:t>
        <w:br/>
        <w:t/>
        <w:br/>
        <w:t>En este artículo no podemos dejar de recomendar una de las tiendas online con mayor proyección por la calidad de sus naranjas:</w:t>
        <w:br/>
        <w:t/>
        <w:br/>
        <w:t>Naranjaslasafor.com, donde según sus dueños,...</w:t>
        <w:br/>
        <w:t/>
        <w:br/>
        <w:t>Nos encontramos en una zona privilegiada al sur de la provincia de Valencia, en la comarca de La Safor. Se trata de una zona con gran tradición en el cultivo de estos cítricos en la que la calidad de la tierra, unida a una climatología especialmente favorable dan como resultado un producto de inigualable sabor.</w:t>
        <w:br/>
        <w:t/>
        <w:br/>
        <w:t>En nuestros campos tenemos distintas variedades de naranjas y mandarinas. Estas abarcan toda la campaña citrícola, desde mediados de octubre hasta finales de junio. Eso significa que en cualquier momento estaremos en disposición de poder prestarles un servicio adecuado, sin periodos vacíos en los que no poder atenderles. Solamente recolectamos diariamente la cantidad exacta de naranjas que nos piden ustedes; una vez recolectadas, las manipulamos lo justo para encajarlas y remitírselas a nuestros clientes de forma inmediata, de manera que a las 24 horas de haber efectuado el pedido ya podrá disfrutar del sabor y la calidad de la fruta recién cogida del árbol.</w:t>
        <w:br/>
        <w:t/>
        <w:br/>
        <w:t>Sabemos que tenemos un producto de 1ª calidad. Lo sabemos y por eso nos sentimos absolutamente indignados con actual sistema de distribución de los mercados. Un sistema que permite que, mientras algunos eslabones de la cadena de distribución y venta obtienen grandes beneficios, el primer eslabón que es el productor no llega ni a cubrir los costes de producción. Y para colmo de nuestros males, vemos con perplejidad que los mejores productos son exportados fuera de nuestro país, quedando para el consumo interno las naranjas de menor calidad.</w:t>
        <w:br/>
        <w:t/>
        <w:br/>
        <w:t>Nuestra dignidad nos impide seguir formando parte de esta cadena y es por ello por lo que nos embarcamos en esta aventura, para poder sacar adelante nuestros productos y que cualquier persona pueda disfrutar de ellos pagando un precio justo.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46717 / La Font dEn Carròs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