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Axa patrocina la Exposición Emerge</w:t>
      </w:r>
    </w:p>
    <w:p>
      <w:pPr>
        <w:pStyle w:val="Ttulo2"/>
        <w:rPr>
          <w:color w:val="355269"/>
        </w:rPr>
      </w:pPr>
      <w:r>
        <w:rPr>
          <w:color w:val="355269"/>
        </w:rPr>
        <w:t>La aseguradora Axa se convierte en la madrina de la Exposición Emerge. Esta nueva muestra presenta las obras creadas por los jóvenes alumnos de la Escuela de Bellas Artes de la Universidad Francisco de Vitoria.</w:t>
      </w:r>
    </w:p>
    <w:p>
      <w:pPr>
        <w:pStyle w:val="LOnormal"/>
        <w:rPr>
          <w:color w:val="355269"/>
        </w:rPr>
      </w:pPr>
      <w:r>
        <w:rPr>
          <w:color w:val="355269"/>
        </w:rPr>
      </w:r>
    </w:p>
    <w:p>
      <w:pPr>
        <w:pStyle w:val="LOnormal"/>
        <w:jc w:val="left"/>
        <w:rPr/>
      </w:pPr>
      <w:r>
        <w:rPr/>
        <w:t/>
        <w:br/>
        <w:t/>
        <w:br/>
        <w:t>Seguros Axa promociona el arte patrocinando la Exposición Emerge. La aseguradora se convierte en la sponsor oficial de la muestra que acoge las obras de los artistas de la Escuela de Bellas Artes de la Universidad Francisco de Vitoria y que en esta ocasión cuentan con una invitada de honor, la también artista, Ouka Leele.</w:t>
        <w:br/>
        <w:t/>
        <w:br/>
        <w:t>El principal objetivo de la exposición es impulsar las ciencias artísticas y otorgar voz y voto a los jóvenes creadores y diseñadores españoles. Éstos, junto al apoyo de la profesora de su Universidad Ouka Leele, pretenden hacerse un hueco en la historia del arte español.</w:t>
        <w:br/>
        <w:t/>
        <w:br/>
        <w:t>Como primicia, en esta edición del 2011 se ha permitido la participación de estudiantes de otras facultades de Bellas Artes de España, promoviendo la integración estudiantil. Un total de 16 jóvenes presentarán sus obras en las diferentes categorías, destacando pintura, fotografía, collage y video, entre otras. </w:t>
        <w:br/>
        <w:t/>
        <w:br/>
        <w:t>La compañía Axa, que sobresale por ser una de las aseguradoras con mejores opciones en cuanto a la oferta de seguros de coche, moto y hogar en España, se compromete a apadrinar este evento y además a promover el desarrollo de los artistas españoles. Así lo confirmaba tras la firma del acuerdo de colaboración con la Universidad Francisco de Vitoria.</w:t>
        <w:br/>
        <w:t/>
        <w:br/>
        <w:t>Asimismo, Groupama Seguros se convierte en la patrocinadora oficial de la X Edición del Notodofilmfest. La aseguradora quiere apoyar el arte y los artistas, esta vez a través de su canal telemático online. Groupama ha sabido utilizar las posibilidades que brinda la Red para crear esta plataforma propia donde interactúa con su público de interés. Otras iniciativas de la compañía en el medio online ha sido introducirse en el mundo de los comparadores de seguros. Así, los potenciales clientes de Groupama pueden contratar sus pólizas no sólo a través de la web de la compañía y el teléfono dedicado sino también a través de buscadores como Seguros.es; que además de ofrecer el presupuesto de Groupama compara en este mismo con las ofertas de las principales compañías de seguros.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