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el Mapa de la Vila de Gracia!</w:t>
      </w:r>
    </w:p>
    <w:p>
      <w:pPr>
        <w:pStyle w:val="Ttulo2"/>
        <w:rPr>
          <w:color w:val="355269"/>
        </w:rPr>
      </w:pPr>
      <w:r>
        <w:rPr>
          <w:color w:val="355269"/>
        </w:rPr>
        <w:t>Una guía que incluye màs de 400 comercios y negocios del barrio de Gracia en Barcelona.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Organizada en quince categorías que van des de las Asociaciones hasta los Teatros y Cines, pasando por Restaurantes o Moda y Complementos entre otros. Con un diseño atractivo y una selección exhaustiva de los mejores establecimientos del barrio, el Mapa de la Vila de Gracia pretende acercar el barrio y sus opciones culturales y de ocio tanto a los que viven en el barrio cómo a los que sólo van de vez en cuando.</w:t>
        <w:br/>
        <w:t/>
        <w:br/>
        <w:t>¿Cómo Funciona?</w:t>
        <w:br/>
        <w:t/>
        <w:br/>
        <w:t>Mirando el índice se va a la página donde hay la categoría deseada. Una vez allí, descubres los establecimientos de la guía, eliges uno, tu favorito o uno de nuevo que te parezca interesante. Te fijas en el número y color del icono y en las coordenadas. Vas a las páginas del Mapa i te ubicas en el quadrante que toque. ¡Ahora sólo falta encontrar el icono elegido e ir a gozar!</w:t>
        <w:br/>
        <w:t/>
        <w:br/>
        <w:t>¿Dónde encontrarlo?</w:t>
        <w:br/>
        <w:t/>
        <w:br/>
        <w:t>En la laviladegraciahay la versión online interactiva que se puede hojear. La semana antes de Navidad se repartirán 5000 ejemplares en Gracia y en el centro de Barcelona. Pero para estar seguros de conseguir uno, lo mejor es ir a recogerlo a uno de los distribuidores oficiales que aparecen en la web.</w:t>
        <w:br/>
        <w:t/>
        <w:br/>
        <w:t>Para más información:</w:t>
        <w:br/>
        <w:t/>
        <w:br/>
        <w:t>hello@laviladegracia.com</w:t>
        <w:br/>
        <w:t/>
        <w:br/>
        <w:t>Laia Martínez  661303845</w:t>
        <w:br/>
        <w:t/>
        <w:br/>
        <w:t>¡También estamos en Facebook!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