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Osteopatia y nutrición, una combinación intersante</w:t>
      </w:r>
    </w:p>
    <w:p>
      <w:pPr>
        <w:pStyle w:val="Ttulo2"/>
        <w:rPr>
          <w:color w:val="355269"/>
        </w:rPr>
      </w:pPr>
      <w:r>
        <w:rPr>
          <w:color w:val="355269"/>
        </w:rPr>
        <w:t>La osteopatía es un sistema de curación manual que tiene como concepto bàsico la autocuración del cuerpo humano.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osteopatía es un sistema de curación que trata la estructura del cuerpo, es decir, los huesos, articulaciones, ligamentos, tendones, músculos y tejidos en su totalidad y las interrelaciones entre todos ellos.</w:t>
        <w:br/>
        <w:t/>
        <w:br/>
        <w:t>Es en este sentido la osteopatía es un tratamiento holístico. Hoy se sabe que los problemas de la columna vertebral pueden afectar no solamente a músculos y articulaciones, sino también a otros tejidos y órganos como pulmones, el corazón, el estómago, los intestinos, etc.</w:t>
        <w:br/>
        <w:t/>
        <w:br/>
        <w:t>Igualmente es cierto que el mal funcionamiento de cualquier de los órganos principales a su vez pueden dañar la médula espinal y reflejar signos somáticos en la columna vertebral.</w:t>
        <w:br/>
        <w:t/>
        <w:br/>
        <w:t>Es por esta sencilla razón que durante la exploración osteopática, el osteópata no puede perder el enfoque holístico, global, a la hora de diagnosticar. Es muy importante tener en cuenta todas las interelaciones que existen dentro del cuerpo humano ya que una dolencia local perjudica todo el sistema global.</w:t>
        <w:br/>
        <w:t/>
        <w:br/>
        <w:t>En este sentido el osteópata considerar el cuerpo como un todo indivisible y interrelacionado y otros factores externos como la higiene, los hábitos alimentarios y el ejercicio físico que realiza el paciente, son parte de este todo y deben de ser considerados para poder hacer una buena gestión de la salud global del paciente.</w:t>
        <w:br/>
        <w:t/>
        <w:br/>
        <w:t>Durante la primera consulta con un buen osteópata todos estos factores deben ser examinados y analizados ya que es en este primer encuentro donde el osteópata tiene que recabar todos estos datos internos y externos que más adelante pueden facilitar el diagnóstico del paciente y la restauración de su equilibrio corporal, estado que puede originarse tanto por desequilibrios internos causados por factores internos como por factores externos como los anteriormente mencionados.</w:t>
        <w:br/>
        <w:t/>
        <w:br/>
        <w:t>Si quieres conocer en más detalle mi técnica osteopática, sigue el enlace a continuación de este artículo y descárgate de forma gratuita el manual: Los Secretos de la Osteopatía de Pedro Caparrós.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2011-12-09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