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Metro Kids Company USA. Nueva tienda en Jerez de la Frontera</w:t>
      </w:r>
    </w:p>
    <w:p>
      <w:pPr>
        <w:pStyle w:val="Ttulo2"/>
        <w:rPr>
          <w:color w:val="355269"/>
        </w:rPr>
      </w:pPr>
      <w:r>
        <w:rPr>
          <w:color w:val="355269"/>
        </w:rPr>
        <w:t>Metro Kids Company USA, abre una nueva franquicia en Jerez de la Frontera. Con esta apertura, Metro Kids, inicia un nuevo proyecto de re-lanzamiento de la marca en España.</w:t>
      </w:r>
    </w:p>
    <w:p>
      <w:pPr>
        <w:pStyle w:val="LOnormal"/>
        <w:rPr>
          <w:color w:val="355269"/>
        </w:rPr>
      </w:pPr>
      <w:r>
        <w:rPr>
          <w:color w:val="355269"/>
        </w:rPr>
      </w:r>
    </w:p>
    <w:p>
      <w:pPr>
        <w:pStyle w:val="LOnormal"/>
        <w:jc w:val="left"/>
        <w:rPr/>
      </w:pPr>
      <w:r>
        <w:rPr/>
        <w:t/>
        <w:br/>
        <w:t/>
        <w:br/>
        <w:t>Metro Kids Company USA</w:t>
        <w:br/>
        <w:t/>
        <w:br/>
        <w:t>Tienda de moda infantil fundada en 1989 en USA</w:t>
        <w:br/>
        <w:t/>
        <w:br/>
        <w:t>Metro Kids Company fue traída a Europa en 1996 con el objetivo de introducirla en régimen de franquicia. Con sede europea en Coimbra, posee más de 40 tiendas repartidas entre Portugal, España, Holanda y recientemente en Líbano.</w:t>
        <w:br/>
        <w:t/>
        <w:br/>
        <w:t>Hoy en día, Metro Kids Company es una marca de moda infantil de reconocido prestigio que apuesta fuerte por el diseño y la calidad de sus materias primas, y destinada sólo a los más exigentes. El sector en el que operamos es la moda infantil.</w:t>
        <w:br/>
        <w:t/>
        <w:br/>
        <w:t>La calidad</w:t>
        <w:br/>
        <w:t/>
        <w:br/>
        <w:t>Las prendas pasan un estricto control de estabilidad para evitar encogimientos y estiramientos en un futuro y sean confortables durante todo su periodo de existencia.</w:t>
        <w:br/>
        <w:t/>
        <w:br/>
        <w:t>Todas las prendas y complementos están fabricados en Europa, siendo Portugal el país con una mayoría de prendas fabricadas, lo que permite un mayor control de la producción de sus artículos. Trabajamos únicamente con talleres que apuestan por la calidad en los acabados y un gusto especial en las prendas infantiles.</w:t>
        <w:br/>
        <w:t/>
        <w:br/>
        <w:t>Nos dirigimos a niños y niñas con un sentido estético y exigentes, con edades comprendidas entre los 6 y 24 meses y los 2 y 16 años.</w:t>
        <w:br/>
        <w:t/>
        <w:br/>
        <w:t>En la actualidad disponemos de cuatro líneas singulares y trasversales</w:t>
        <w:br/>
        <w:t/>
        <w:br/>
        <w:t>- Royal Polo Team: la línea más sport de la gama. La imagen principal destaca en los bordados aplicados en polos, camisetas, cazadoras, etc. Los pantalones tienen bolsillos de varios tamaños y diseños, que los convierten en piezas únicas. Dentro de esta línea también existe Royal Polo Team para las niñas que se sienten más adultas y donde las prendas son más femeninas y sofisticadas.</w:t>
        <w:br/>
        <w:t/>
        <w:br/>
        <w:t>- Classic: tanto en niño como en niña. Está compuesta por un estilo clean chic, donde los estampados están diseñados y desarrollados exclusivamente para su marca.</w:t>
        <w:br/>
        <w:t/>
        <w:br/>
        <w:t>- Teddy: se trata de la línea más dulce y suave que adapta la imagen del oso Teddy. Este es usado en encajes, bordados y estampados para convertir a esta línea la más colorida y divertida.</w:t>
        <w:br/>
        <w:t/>
        <w:br/>
        <w:t>- Básicos: esta línea complementa las demás: calzado, gorros y gorras, cinturones, lazos, calcetines y leotardos.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