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Santillana ofrecerà ebooks en español  a los lectores europeos en la tienda Kindle de Amazon </w:t>
      </w:r>
    </w:p>
    <w:p>
      <w:pPr>
        <w:pStyle w:val="Ttulo2"/>
        <w:rPr>
          <w:color w:val="355269"/>
        </w:rPr>
      </w:pPr>
      <w:r>
        <w:rPr>
          <w:color w:val="355269"/>
        </w:rPr>
        <w:t>Prisa Ediciones (àrea de las ediciones generales de Santillana) ha anunciado hoy un acuerdo con Amazon que le permitirà poner a disposición de los clientes de Kindle en Europa 1.000 ebooks en español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catálogo estará disponible para su descarga desde las tiendas Kindle de Amazon en el Reino Unido, Alemania y Francia (Amazon.co.uk, Amazon.de y Amazon.fr) a partir del 9 de noviembre. Antes de finalizar este año se sumarán otros 400 títulos y durante el 2012 Santillana estima contar con una oferta superior a los 2.500 títulos. Desde el mes de septiembre ya se pueden descargar ebooks de Santillana en Amazon.com.</w:t>
        <w:br/>
        <w:t/>
        <w:br/>
        <w:t>Con este acuerdo, Santillana y Prisa Ediciones esperan dinamizar el mercado de ebooks en el ámbito del español. Para nosotros esta firma supondrá poner a disposición de los lectores de Kindle cientos de e-books de autores y obras de prestigio, afirma Fernando Esteves, Director General Global de Prisa Ediciones. En Estados Unidos la venta de contenido digital ya supone el 20% o más del ingreso de las grandes editoriales. Aunque en España las cifras son todavía modestas, detectamos una gran demanda de ebooks en español y estamos convencidos de que va experimentar un enorme impulso durante el 2012.</w:t>
        <w:br/>
        <w:t/>
        <w:br/>
        <w:t>La oferta de Prisa Ediciones en las tiendas Kindle de Europa incluirá obras de ficción, ensayo, gastronomía, viajes y actualidad de relevantes autores nacionales e internacionales, entre las que destacan las últimas novedades editoriales de Javier Marías, Los enamoramientos, y Kate Morton, la autora australiana que ha sacudido el mercado literario con sus novelas El jardín olvidado y La casa de Riverton. También las obras de Manuel Rivas, Manuel Vicent o José Saramago, así como la nueva entrega de Arturo Pérez-Reverte, </w:t>
        <w:br/>
        <w:t/>
        <w:br/>
        <w:t>El puente de los Asesinos.</w:t>
        <w:br/>
        <w:t/>
        <w:br/>
        <w:t>Además, el acuerdo suscrito con Amazon permitirá a los lectores en español de toda Europa acceder a obras de los distintos sellos de Prisa Ediciones-Santillana que hasta ahora sólo estaban disponibles mayoritariamente en Latinoamérica. Este acuerdo refuerza el compromiso de la compañía en ofrecer a sus lectores la mejor experiencia de lectura poniendo a su disposición el catálogo editorial en todas las plataformas y dispositivos posibles.</w:t>
        <w:br/>
        <w:t/>
        <w:br/>
        <w:t>Una de las principales prioridades para Kindle es aumentar la oferta y selección de ebooks para nuestros clientes en todas las lenguas, afirma Gordon Willoughby, director de Kindle en Europa. Nosotros ya ofrecemos a nuestros clientes de 100 países decenas de miles de títulos en lengua no inglesa y el pasado mes de septiembre lanzamos nuestro primer Kindle en español. Ahora, junto a Santillana, estamos entusiasmados de poder incrementar nuestra oferta de títulos en lengua española a los lectores de Kindle en toda Europa.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