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pasteleros de UVEPAN elaboran una tarta para el aniversario de la Muralla</w:t>
      </w:r>
    </w:p>
    <w:p>
      <w:pPr>
        <w:pStyle w:val="Ttulo2"/>
        <w:rPr>
          <w:color w:val="355269"/>
        </w:rPr>
      </w:pPr>
      <w:r>
        <w:rPr>
          <w:color w:val="355269"/>
        </w:rPr>
        <w:t>Los pasteleros de la cadena UVEPAN, propietaria también de los establecimientos DON LEÒN Y DONA VANIRI, han creado una tarta para conmemorar la festividad del XI aniversario de la declaración de la Muralla como Patrimonio de la Humanidad. </w:t>
      </w:r>
    </w:p>
    <w:p>
      <w:pPr>
        <w:pStyle w:val="LOnormal"/>
        <w:rPr>
          <w:color w:val="355269"/>
        </w:rPr>
      </w:pPr>
      <w:r>
        <w:rPr>
          <w:color w:val="355269"/>
        </w:rPr>
      </w:r>
    </w:p>
    <w:p>
      <w:pPr>
        <w:pStyle w:val="LOnormal"/>
        <w:jc w:val="left"/>
        <w:rPr/>
      </w:pPr>
      <w:r>
        <w:rPr/>
        <w:t/>
        <w:br/>
        <w:t/>
        <w:br/>
        <w:t>Dicho postre se presentó en el foro del proyecto europeo Muralla Digital, que tuvo lugar esta mañana en la sede del Centro de Empresas e Innovación. </w:t>
        <w:br/>
        <w:t/>
        <w:br/>
        <w:t>La tarta fue elaborada para 80 personas, el número aproximado de asistentes a este acto, que reunió en Lugo a responsables de cinco ciudades gallegas y portuguesas (Lugo, Santiago, Valença do Miño, Mónaco y Melgaço).</w:t>
        <w:br/>
        <w:t/>
        <w:br/>
        <w:t>Esta creación fue presentada tras la inauguración del foro a los asistentes como una sorpresa de los organizadores. El alcalde de Lugo, José López Orozco, el Concelleiro de Cultura, Antón Bao, y el resto de autoridades presentes fueron los encargados de soplar las velas de este cumpleaños, al que también ha querido sumarse UVEPAN.</w:t>
        <w:br/>
        <w:t/>
        <w:br/>
        <w:t>La tarta ha sido elaborada de forma artesanal, como toda la producción de la cadena, en su obrador de O Ceao; con la base de la tarta Oreo, una de las creaciones de la cadena más demandada. Lógicamente, su forma recordaba al emblemático monumento y fue degustada durante el café por todos los asistentes.</w:t>
        <w:br/>
        <w:t/>
        <w:br/>
        <w:t>PRIMER UVEPAN</w:t>
        <w:br/>
        <w:t/>
        <w:br/>
        <w:t>La cadena ha abierto también su primer establecimiento UVEPAN en Lugo, concretamente en la calle Conde. Se trata del segundo que abre sus puertas en Galicia, ya que el primero fue en A Coruña, ambos en régimen de franquicia.</w:t>
        <w:br/>
        <w:t/>
        <w:br/>
        <w:t>La cadena mantiene establecimientos Don León en Lugo; Dona Vaniri repartidos por las provincias de Lugo, A Coruña, Pontevedra e Islas Canarias, y Uvepan en Madrid, A Coruña y ahora en Lugo. Actualmente, toda la producción de la cadena se realiza de forma artesanal en obrador.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27003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