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tres nuevos jugadores del Villarreal CF ya tienen sus tarjetas médicas Sanitas </w:t>
      </w:r>
    </w:p>
    <w:p>
      <w:pPr>
        <w:pStyle w:val="Ttulo2"/>
        <w:rPr>
          <w:color w:val="355269"/>
        </w:rPr>
      </w:pPr>
      <w:r>
        <w:rPr>
          <w:color w:val="355269"/>
        </w:rPr>
        <w:t>César Sànchez, Javier Camuñas y Jonathan De Guzmàn han recibido sus tarjetas médicas Sanitas en la Ciudad Deportiva del club castellonense.</w:t>
      </w:r>
    </w:p>
    <w:p>
      <w:pPr>
        <w:pStyle w:val="LOnormal"/>
        <w:rPr>
          <w:color w:val="355269"/>
        </w:rPr>
      </w:pPr>
      <w:r>
        <w:rPr>
          <w:color w:val="355269"/>
        </w:rPr>
      </w:r>
    </w:p>
    <w:p>
      <w:pPr>
        <w:pStyle w:val="LOnormal"/>
        <w:jc w:val="left"/>
        <w:rPr/>
      </w:pPr>
      <w:r>
        <w:rPr/>
        <w:t/>
        <w:br/>
        <w:t/>
        <w:br/>
        <w:t>Sanitas ha entregado esta mañana en la Ciudad Deportiva del Villarreal C.F. las tarjetas médicas sanitarias a tres de los nuevos jugadores que se han incorporado esta temporada al conjunto vila-realense: César Sánchez, Javier Camuñas y Jonathan De Guzmán.</w:t>
        <w:br/>
        <w:t/>
        <w:br/>
        <w:t>Para Rosa Martínez Climent , directora territorial de Sanitas en la Comunitat Valenciana, este acto es una muestra de que el Villarreal C.F. sigue poniendo su confianza en nosotros para el reconocimiento médico de sus jugadores. Además, ha remarcado que Sanitas responde a esa confianza con el compromiso de poner al alcance del club no sólo nuestro mejor conocimiento médico sino también nuestra experiencia.</w:t>
        <w:br/>
        <w:t/>
        <w:br/>
        <w:t>Desde hace seis años Sanitas es el proveedor médico oficial del Villarreal CF, poniendo a su disposición los principales avances tecnológicos y asistenciales relacionados con la prevención, la salud, la nutrición y el bienestar.</w:t>
        <w:br/>
        <w:t/>
        <w:br/>
        <w:t>Sanitas ofrece al club castellonense una asistencia sanitaria que incluye, entre otros servicios, el seguimiento médico de todos los jugadores en colaboración con el jefe de los Servicios Médicos del Club, Manuel Tello, quien también ha estado presente en el acto celebrado esta mañana.</w:t>
        <w:br/>
        <w:t/>
        <w:br/>
        <w:t>Grupo Sanitas</w:t>
        <w:br/>
        <w:t/>
        <w:br/>
        <w:t>El Grupo Sanitas, especializado en salud y atención sociosanitaria, incluye las compañías: Sanitas Seguros, Sanitas Hospitales, Sanitas Residencial y Sanitas Nuevos Negocios. Sanitas Seguros es la compañía líder en cuanto a clientes privados de seguros de asistencia médica y salud en España, con 1,98 millones de socios. En 2010, su facturación fue de 1.449,5 millones de euros. </w:t>
        <w:br/>
        <w:t/>
        <w:br/>
        <w:t>Sanitas Hospitales gestiona cuatro hospitales y 71 centros médicos multiespecialidad y dentales. Sanitas Residencial es una de las principales compañías de atención a mayores de España, cuenta con 41 residencias en todo el país y dispone de más de 5.000 plazas residenciales. </w:t>
        <w:br/>
        <w:t/>
        <w:br/>
        <w:t>Sanitas Nuevos Negocios ofrece una amplia gama de seguros médicos y servicios complementarios de salud y bienestar en sus centros propios y a través de los centros Sanitas Mundosalud.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