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CYPE inaugura su primera oficina en Ecuador</w:t>
      </w:r>
    </w:p>
    <w:p>
      <w:pPr>
        <w:pStyle w:val="Ttulo2"/>
        <w:rPr>
          <w:color w:val="355269"/>
        </w:rPr>
      </w:pPr>
      <w:r>
        <w:rPr>
          <w:color w:val="355269"/>
        </w:rPr>
        <w:t>Las nuevas instalaciones de la compañía de software para Arquitectura, Ingeniería y Construcción estàn ubicadas en la Càmara de Comercio de Cuenca</w:t>
      </w:r>
    </w:p>
    <w:p>
      <w:pPr>
        <w:pStyle w:val="LOnormal"/>
        <w:rPr>
          <w:color w:val="355269"/>
        </w:rPr>
      </w:pPr>
      <w:r>
        <w:rPr>
          <w:color w:val="355269"/>
        </w:rPr>
      </w:r>
    </w:p>
    <w:p>
      <w:pPr>
        <w:pStyle w:val="LOnormal"/>
        <w:jc w:val="left"/>
        <w:rPr/>
      </w:pPr>
      <w:r>
        <w:rPr/>
        <w:t/>
        <w:br/>
        <w:t/>
        <w:br/>
        <w:t>La compañía de software para Arquitectura, Ingeniería y Construcción CYPE Ingenieros ha puesto en funcionamiento este mes de octubre su primera oficina en Ecuador. En concreto, la sede de CYPE está ubicada en la sede de la Cámara de Comercio de Cuenca. Precisamente, el acto de inauguración de las nuevas instalaciones, celebrado el pasado mes, tuvo lugar en el Auditorio del edificio de la Cámara de Comercio de Cuenca, un acto que contó con la presencia de casi un centenar de asistentes.</w:t>
        <w:br/>
        <w:t/>
        <w:br/>
        <w:t>Durante el acto de inauguración, además, los responsables de la compañía sortearon entre los asistentes una licencia original de uso de CYPE Ingenieros, así como cursos formativos presenciales y on line, manuales digitales y descuentos aplicables a programas de formación.</w:t>
        <w:br/>
        <w:t/>
        <w:br/>
        <w:t>La apertura de una oficina en Ecuador es fruto del compromiso de CYPE Ingenieros de consolidarse como la compañía de software para la Arquitectura, Ingeniería y Construcción de referencia en Sudamérica. De hecho, CYPE Ingenieros cuenta con una importante implantación en países como Brasil, Argentina y Colombia, donde se ha convertido en uno de los programas informáticos más utilizados y con más prestigio entre los proyectistas de estos países.</w:t>
        <w:br/>
        <w:t/>
        <w:br/>
        <w:t>Entre los asistentes se encontraba, el vicepresidente del Colegio de Ingenieros Civiles del Azuay, Luis Moscoso; el director del departamento técnico de la Cámara de la Construcción de Cuenca, Carlos Cordero; así como el también director de Planificación del municipio de Cuenca, Luis Pérez. Además, acudieron a la inauguración el director de Obras Públicas del municipio del Paute, Santiago Arizaga; el secretario de ETAPA, Luis Baculima; el subsecretario regional de MIDUVI, Manuel Campoverde Merchan; y el decano de la Universidad de Ingeniería civil de la Habana, William Cobelo. Por último, la convocatoria también contó con la presencia del director de Ingeniería Civil y Postgrado de la Universidad de Cuenca, Ángel Pino; el profesor de Estructuras de la Universidad del Azuay, Jorge Molina, y el presidente de la Cámara de la Construcción de Cuenca, Diego Monsalve</w:t>
        <w:br/>
        <w:t/>
        <w:br/>
        <w:t>En estos momento, Ecuador vive un periodo de expansión económica general, lo que está beneficiando al sector de la construcción, entre otros sectores. En concreto, el Producto Interno Bruto de la economía ecuatoriana creció en un 8,9% en el segundo trimestre de 2011 (en relación al mismo periodo en 2010, según los datos facilitados por el Banco Central del Ecuador (BCE). </w:t>
        <w:br/>
        <w:t/>
        <w:br/>
        <w:t>En la construcción, el sector ha crecido un 25,9% en el mismo periodo, lo que ha obligado a los proyectistas ecuatorianos a mejorar sus proyectos de construcción y a contar con herramientas informáticas adaptadas a la normativa 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