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revolución en neumàticos online se llama Neumatop</w:t>
      </w:r>
    </w:p>
    <w:p>
      <w:pPr>
        <w:pStyle w:val="Ttulo2"/>
        <w:rPr>
          <w:color w:val="355269"/>
        </w:rPr>
      </w:pPr>
      <w:r>
        <w:rPr>
          <w:color w:val="355269"/>
        </w:rPr>
        <w:t>Neumatop ofrece a los transportistas una gama de neumaticos que aportan soluciones eficaces para conseguir mayores niveles de economía, seguridad y, al mismo tiempo, una notable mejora del medio ambiente.</w:t>
      </w:r>
    </w:p>
    <w:p>
      <w:pPr>
        <w:pStyle w:val="LOnormal"/>
        <w:rPr>
          <w:color w:val="355269"/>
        </w:rPr>
      </w:pPr>
      <w:r>
        <w:rPr>
          <w:color w:val="355269"/>
        </w:rPr>
      </w:r>
    </w:p>
    <w:p>
      <w:pPr>
        <w:pStyle w:val="LOnormal"/>
        <w:jc w:val="left"/>
        <w:rPr/>
      </w:pPr>
      <w:r>
        <w:rPr/>
        <w:t/>
        <w:br/>
        <w:t/>
        <w:br/>
        <w:t>Amplia oferta</w:t>
        <w:br/>
        <w:t/>
        <w:br/>
        <w:t>Neumatop comercializa una amplia gama de productos, una oferta dirigida a todo tipo de vehículos, desde automóviles a vehículos todoterreno, pasando por furgonetas y furgones. Se trata de una gama específica y, a la vez, especializada para cada una de las tipologías de vehículos que componen el sector de la automoción.</w:t>
        <w:br/>
        <w:t/>
        <w:br/>
        <w:t>La filosofía de trabajo de Neumatop se ha basado desde sus inicios, en concebir su trabajo dentro del marco de exigencias del sector de la automoción, una actividad industrial en constante desarrollo y especialización. Por ello, Neumatop ha de asumir las necesidades que precisan los clientes, algo que sólo se consigue manteniendo un alto grado de ID, en el que la oferta de los mejores neumaticos online y la investigación se configura como la principal base de trabajo.</w:t>
        <w:br/>
        <w:t/>
        <w:br/>
        <w:t>Neumatop siempre ha insistido que la seguridad, en sus muchas apreciaciones, es un elemento prioritario. Por ello, siempre insistimos que es imprescindible realizar la mejor elección a la hora de sustituir los neumáticos de nuestro vehículo. También es imprescindible ser cuidadoso con su mantenimiento: el control del estado de desgaste y el control de las presiones, son dos acciones que por su sencillez, nos aportarán sin lugar a dudas, un alto nivel de seguridad activa.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