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GAIA viaja a India liderando una misión de empresas españolas para fomentar la colaboración entre entidades de ambos países</w:t>
      </w:r>
    </w:p>
    <w:p>
      <w:pPr>
        <w:pStyle w:val="Ttulo2"/>
        <w:rPr>
          <w:color w:val="355269"/>
        </w:rPr>
      </w:pPr>
      <w:r>
        <w:rPr>
          <w:color w:val="355269"/>
        </w:rPr>
        <w:t>GAIA-Cluster TEIC participa hoy y mañana de la mano del CDTI en la XVII Cumbre Tecnológica que se desarrolla en Nueva Delhi </w:t>
      </w:r>
    </w:p>
    <w:p>
      <w:pPr>
        <w:pStyle w:val="LOnormal"/>
        <w:rPr>
          <w:color w:val="355269"/>
        </w:rPr>
      </w:pPr>
      <w:r>
        <w:rPr>
          <w:color w:val="355269"/>
        </w:rPr>
      </w:r>
    </w:p>
    <w:p>
      <w:pPr>
        <w:pStyle w:val="LOnormal"/>
        <w:jc w:val="left"/>
        <w:rPr/>
      </w:pPr>
      <w:r>
        <w:rPr/>
        <w:t/>
        <w:br/>
        <w:t/>
        <w:br/>
        <w:t>Una representación del Cluster de Electrónica Informática y Telecomunicaciones del País Vasco (GAIA-Cluster TEIC) ha viajado a India encabezando una misión comercial de empresas españolas que participan en la XVII Cumbre Tecnológica que se celebra hoy y mañana en la ciudad de Nueva Delhi. La misión tiene por objetivo fomentar la colaboración entre empresas y centros de investigación españoles e indios. Ha sido auspiciada por el Centro para el Desarrollo Tecnológico Industrial (CDTI) y está integrada principalmente por compañías de energía, biotecnología y biosénsorica.</w:t>
        <w:br/>
        <w:t/>
        <w:br/>
        <w:t>Durante los dos días que dura el encuentro se van a celebrar reuniones bilaterales y multilaterales entre organizaciones españolas e indias. En el caso de GAIA, la delegación del Cluster se reunirá con entidades de relevancia empresarial, como la patronal india y la cámara de comercio de Nueva Delhi, que han mostrado su interés por los productos, servicios y tecnologías que desarrollan las empresas vascas de electrónica, informática y telecomunicaciones.</w:t>
        <w:br/>
        <w:t/>
        <w:br/>
        <w:t>La segunda cita de la misión a India tendrá lugar el próximo 24 de noviembre en la ciudad de Bangalore, que acogerá una Jornada co-organizada por el Cluster sobre las oportunidades de colaboración España-India en proyectos de eficiencia energética, ámbito en el que GAIA colabora en diversos proyectos europeos. Durante el encuentro, su Director de Internacionalización, Jokin Garatea, expondrá un proyecto para el desarrollo de un ordenador ecológico que utilice una mayoría de componentes reciclables. Con esta presentación, se pretende potenciar la participación de socios indios en el proyecto.</w:t>
        <w:br/>
        <w:t/>
        <w:br/>
        <w:t>Ya en Viena, los días 1 y 2 de diciembre, GAIA participará en un encuentro que se celebrará en Viena en el marco del proyecto europeo de investigación New Indigo. En el marco del encuentro, el Cluster colaborará junto a otras entidades europeas en el diseño de estrategias que definan los sectores sobre los que iniciar proyectos de investigación conjuntos.</w:t>
        <w:br/>
        <w:t/>
        <w:br/>
        <w:t>El proyecto New Indigo, del que GAIA es socio, tiene como objetivo la cooperación entre Europa e India mediante el desarrollo de proyectos tecnológicos. España participa y financia proyectos a través del Ministerio de Ciencia e Innovación.</w:t>
        <w:br/>
        <w:t/>
        <w:br/>
        <w:t>Jokin Garatea recuerda que India continúa siendo un país cada vez más puntero en materia de nuevas tecnologías en el que se están produciendo grandes avances. Nuestra misión a India supone una estrategia de continuidad respecto a la colaboración que mantenemos en el Cluster con el país desde hace años. Para que se produzca la internacionalización, esta continuidad es imprescindible, subraya.</w:t>
        <w:br/>
        <w:t/>
        <w:br/>
        <w:t>Una larga colaboración con India: PROYECTOS</w:t>
        <w:br/>
        <w:t/>
        <w:br/>
        <w:t>Desde hace más de una década, el Cluster de Electrónica, Informática y Telecomunicaciones del País Vasco ha trabajado en fomentar la colaboración con India, al considerarlo un país con gran interés para las empresas españolas y vascas. A día de hoy, GAIA desarrolla diversos proyectos de ID junto con entidades indias del sector de las nuevas tecnologías.</w:t>
        <w:br/>
        <w:t/>
        <w:br/>
        <w:t>Así, GAIA es el único representante español en el proyecto europeo New-Indigo, iniciativa financiada por la Unión Europea para fomentar el desarrollo de proyectos bilaterales India-Europa en diverestes sectores (tecnológico, bio y energético).</w:t>
        <w:br/>
        <w:t/>
        <w:br/>
        <w:t>Además, el Cluster ocupa la Vicepresidencia de la Cámara Indo-Española de Tecnología que en 2009 se convirtió en la primera cámara bilateral española especializada en este sector. Con oficinas en Bangalore y Barcelona, el principal objetivo de la entidad es facilitar el desarrollo de proyectos tecnológicos conjuntos así como la comercialización de los desarrollos tecnológicos que sean fruto de esos proyectos. La Cámara cuenta con el apoyo del ICEX y el CDTI.</w:t>
        <w:br/>
        <w:t/>
        <w:br/>
        <w:t>Destacable es asimismo el Proyecto SCUTUM, tejido inteligente contra la malaria y otras enfermedades tropicales, que desarrolla un consorcio de empresas españolas e indias promovido por GAIA. El Proyecto investiga el desarrollo y la aplicación de microcápsulas insecticidas no tóxicas en ropa natural y sintética. Su objetivo es desarrollar textiles (sábanas y ropas), que dispongan de microcápsulas que eviten la picadura del mosquito, insecto que causa más de un millón de muertes al año en los países en vías de desarrollo.</w:t>
        <w:br/>
        <w:t/>
        <w:br/>
        <w:t>Otro proyecto liderado por GAIA es Guifinet-India para desarrollar una red inalámbrica de acceso a Internet en una comarca semi-rural en la que residen 15.000 personas a 39 kilómetros de la ciudad de Bangalore y en la que, hasta el proyecto, no tenían a su alcance infraestructuras tecnológicas.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