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Check Point incrementa un 13% su facturación en el tercer trimestre de 2011</w:t>
      </w:r>
    </w:p>
    <w:p>
      <w:pPr>
        <w:pStyle w:val="Ttulo2"/>
        <w:rPr>
          <w:color w:val="355269"/>
        </w:rPr>
      </w:pPr>
      <w:r>
        <w:rPr>
          <w:color w:val="355269"/>
        </w:rPr>
        <w:t>Los ingresos de la compañía el tercer trimestre del año ascienden a 308,3 millones de dólares. En cuanto a los ingresos diferidos, han aumentado un 15 por ciento, alcanzando un total de 454,5 millones de dólares</w:t>
      </w:r>
    </w:p>
    <w:p>
      <w:pPr>
        <w:pStyle w:val="LOnormal"/>
        <w:rPr>
          <w:color w:val="355269"/>
        </w:rPr>
      </w:pPr>
      <w:r>
        <w:rPr>
          <w:color w:val="355269"/>
        </w:rPr>
      </w:r>
    </w:p>
    <w:p>
      <w:pPr>
        <w:pStyle w:val="LOnormal"/>
        <w:jc w:val="left"/>
        <w:rPr/>
      </w:pPr>
      <w:r>
        <w:rPr/>
        <w:t/>
        <w:br/>
        <w:t/>
        <w:br/>
        <w:t>Madrid, 17 de noviembre de 2011 Check Point Software Technologies Ltd. (NASDAQ: CHKP), líder mundial en seguridad de Internet, ha anunciado los excelentes resultados financieros obtenidos durante el tercer trimestre de 2011, que concluyó el pasado 30 de septiembre.</w:t>
        <w:br/>
        <w:t/>
        <w:br/>
        <w:t>Estoy muy satisfecho de que hayamos obtenido resultados récord en el tercer trimestre de este año. Hemos superado nuestras previsiones gracias al crecimiento en todas las regiones en las que Check Point opera. Nuestra plataforma software blades continúa ganando clientes en el mercado y aportando una importante contribución tanto a nuestros ingresos como al crecimiento de los ingresos diferidos, afirma Gil Shwed, CEO de Check Point Software Technologies. </w:t>
        <w:br/>
        <w:t/>
        <w:br/>
        <w:t>Principales hitos financieros:</w:t>
        <w:br/>
        <w:t/>
        <w:br/>
        <w:t>Ingresos Totales: 308,3 millones de dólares, un incremento del 13 por ciento con respecto a los 273,2 millones del segundo trimestre de 2010. </w:t>
        <w:br/>
        <w:t/>
        <w:br/>
        <w:t>Ingresos Diferidos: A 30 de septiembre de 2011, la compañía había obtenido unos ingresos de 454,5 millones de dólares, un incremento del 15 por ciento, en comparación con los 396,3 millones dólares de 30 de junio de 2010. </w:t>
        <w:br/>
        <w:t/>
        <w:br/>
        <w:t>Flujos de tesorería: Los flujos de efectivo de las operaciones fueron 154,5 millones de dólares, un aumento del 7 por ciento, comparado con los 144,6 millones del segundo trimestre de 2010. </w:t>
        <w:br/>
        <w:t/>
        <w:br/>
        <w:t>Programa de readquisición de acciones: Durante el segundo trimestre de 2011, Check Point recompró 1,37 millones de acciones, por un coste total de 75 millones de dólares.</w:t>
        <w:br/>
        <w:t/>
        <w:br/>
        <w:t>Saldo efectivo, valores negociables y depósitos a corto plazo: 2.776 millones de dólares a 30 de septiembre de 2011, un incremento de 520 millones, comparados con los 2.256 de 2010.</w:t>
        <w:br/>
        <w:t/>
        <w:br/>
        <w:t>Hitos empresariales</w:t>
        <w:br/>
        <w:t/>
        <w:br/>
        <w:t>Check Point ha lanzado dos nuevos dispositivos de gama alta dirigidos a grandes empresas, data centers y proveedores de servicios:</w:t>
        <w:br/>
        <w:t/>
        <w:br/>
        <w:t>Check Point 61000 security system, el gateway de seguridad más rápido del mercado. El nuevo sistema de seguridad 61000 ofrece rendimiento escalable para data centers y suministradores de servicios de telecomunicaciones y de cloud, con una plataforma de hardware multi-blade, capaz de ofrecer tasas de rendimiento sin precedentes, de hasta 200 Gbps este mismo año y con capacidad para crecer hasta 1Tbps, a partir del año que viene.</w:t>
        <w:br/>
        <w:t/>
        <w:br/>
        <w:t>21400 Appliance, que combina tecnologías de red de alta velocidad con una capacidad de procesamiento del firewall de hasta 100 Gbps e IPS de hasta 21 Gbps (perfil por defecto). Check Point 21400 ha sido diseñado para optimizar una amplia gama de protecciones software blade, ofreciendo un nivel de seguridad y rendimiento líder en el sector, tanto para grandes empresas como Data Centers.</w:t>
        <w:br/>
        <w:t/>
        <w:br/>
        <w:t>Durante el tercer trimestre, Check Point continuó impulsando su estrategia de Seguridad 3D con el lanzamiento de la versión R75.20 basada en el Software Blade Architecture . R75.20 aumenta la seguridad con filtrado de URL integrado, inspección SSL y prevención de pérdida de datos. Este nuevo software blade ofrece un control granular para navegar por Internet en tiempo. También permite a las empresas a controlar el tráfico SSL y amplía aún más la solución DLP de Check Point, que ahora permite a los clientes a proteger contra fugas de datos internos.</w:t>
        <w:br/>
        <w:t/>
        <w:br/>
        <w:t>Además, Check Point presentó una nueva métrica de rendimiento de la seguridad - SecurityPower . La nueva métrica permite a los clientes estimar sus necesidades de seguridad, comparándolas con la clasificación SPU (Security Power Unit o Unidad de Potencia de Seguridad) de cada solución de seguridad  mejorando la precisión de las mediciones de rendimiento para aplicaciones que estén siendo objeto de ataques de seguridad y para operaciones diarias.</w:t>
        <w:br/>
        <w:t/>
        <w:br/>
        <w:t>Últimos anuncios</w:t>
        <w:br/>
        <w:t/>
        <w:br/>
        <w:t>Seis modelos de appliances - La nueva línea de appliances están diseñados para soportar el nuevo sistema operativo 64 bit y permite al usuario beneficiarse de la consolidación en seguridad, gestión simplificada y exclusivo acceso para smartphones triplicando el rendimiento de los equipos anteriores. Desde pequeñas a grandes empresas y data centers, Check Point ofrece la plataforma más potente para construir sus proyectos de seguridad 3D.</w:t>
        <w:br/>
        <w:t/>
        <w:br/>
        <w:t>Anti-Bot Software Blade - Ayuda a los usuarios a hacer frente a las bots y prevenir los daños bloqueando la comunicación entre los equipos infectados y los operadores remotos. La nueva solución se integrará en cada gateway para proporcionar una defensa multicapa sólida contra las amenazas basadas en malware, con un alto rendimiento de tráfico.</w:t>
        <w:br/>
        <w:t/>
        <w:br/>
        <w:t>Reconocimientos de la industria:</w:t>
        <w:br/>
        <w:t/>
        <w:br/>
        <w:t>Lider en el cuadrante mágico de Gartner para Mobile Data Protection - Check Point ha sido reconocido por la amplitud de las soluciones de puesto de trabajo que securizan dispositivos móviles como portátiles, smatphones, y dispositivos removibles.</w:t>
        <w:br/>
        <w:t/>
        <w:br/>
        <w:t>End Point Security R80 Ha sido nombrado Best Buy recibiendo la calificación 5 estrellas en la comparativa de productos hecha por SC Magazine.</w:t>
        <w:br/>
        <w:t/>
        <w:br/>
        <w:t>En palabras de Shwed, durante el trimestre hemos aumentado el nivel de seguridad en todo el sector, al incrementar los niveles de funcionalidad de seguridad y el establecimiento de nuevos registros para el desempeño de seguridad. Abrimos el cuarto trimestre con la actualización más importante de nuestra cartera de soluciones hasta la fecha. Seguimos ofreciendo nuestra visión sobre la Seguridad 3D, permitiendo a los clientes consolidar su infraestructura de seguridad con seguridad mejorada y un mayor rendimiento.</w:t>
        <w:br/>
        <w:t/>
        <w:br/>
        <w:t>Para más información, contactar con:</w:t>
        <w:br/>
        <w:t/>
        <w:br/>
        <w:t>Check Point Iberia</w:t>
        <w:br/>
        <w:t/>
        <w:br/>
        <w:t>Silvia Maislan </w:t>
        <w:br/>
        <w:t/>
        <w:br/>
        <w:t>Directora de Marketing</w:t>
        <w:br/>
        <w:t/>
        <w:br/>
        <w:t>Tel. 34 91 799 27 14</w:t>
        <w:br/>
        <w:t/>
        <w:br/>
        <w:t>Email smaislan@checkpoint.com</w:t>
        <w:br/>
        <w:t/>
        <w:br/>
        <w:t>PRISMA Comunicación</w:t>
        <w:br/>
        <w:t/>
        <w:br/>
        <w:t>Virginia Frutos</w:t>
        <w:br/>
        <w:t/>
        <w:br/>
        <w:t>Tel. 34 91 357 19 84</w:t>
        <w:br/>
        <w:t/>
        <w:br/>
        <w:t>Mov. 34 689 766 624</w:t>
        <w:br/>
        <w:t/>
        <w:br/>
        <w:t>Fax 34 91 357 19 85</w:t>
        <w:br/>
        <w:t/>
        <w:br/>
        <w:t>Email: virginia.frutos@prismacomunicacion.com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