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pedidos de comida por Internet enviados a despachos y oficinas pasan del 4% al 10%</w:t>
      </w:r>
    </w:p>
    <w:p>
      <w:pPr>
        <w:pStyle w:val="Ttulo2"/>
        <w:rPr>
          <w:color w:val="355269"/>
        </w:rPr>
      </w:pPr>
      <w:r>
        <w:rPr>
          <w:color w:val="355269"/>
        </w:rPr>
        <w:t>Ya suponen el 10% del total en esta plataforma online, cifra que se acerca a países como Reino Unido o Francia</w:t>
      </w:r>
    </w:p>
    <w:p>
      <w:pPr>
        <w:pStyle w:val="LOnormal"/>
        <w:rPr>
          <w:color w:val="355269"/>
        </w:rPr>
      </w:pPr>
      <w:r>
        <w:rPr>
          <w:color w:val="355269"/>
        </w:rPr>
      </w:r>
    </w:p>
    <w:p>
      <w:pPr>
        <w:pStyle w:val="LOnormal"/>
        <w:jc w:val="left"/>
        <w:rPr/>
      </w:pPr>
      <w:r>
        <w:rPr/>
        <w:t/>
        <w:br/>
        <w:t/>
        <w:br/>
        <w:t>Madrid, 22 de noviembre de 2011.- Los pedidos de comida por Internet realizados desde oficinas y despachos se ha incrementado del 4% al 10% en 2011, según datos de Just Eat, la plataforma de comida a domicilio por Internet líder en el mundo.</w:t>
        <w:br/>
        <w:t/>
        <w:br/>
        <w:t>Este tipo de pedidos supone ya el 10% del total que se lleva a cabo a través de Just Eat en España.</w:t>
        <w:br/>
        <w:t/>
        <w:br/>
        <w:t>La tipología de negocio que más demanda comida por Internet son bancos, bufetes de abogados, consultorías, agencias de comunicación y empresas Hi-Tech, ubicadas principalmente en Madrid y Barcelona, seguido de A Coruña, Valencia, Sevilla y Zaragoza.</w:t>
        <w:br/>
        <w:t/>
        <w:br/>
        <w:t>Largas jornadas laborales, comida española y pedidos más elevados</w:t>
        <w:br/>
        <w:t/>
        <w:br/>
        <w:t>Almorzar en la oficina por falta de tiempo, una jornada laboral que se alarga más de lo previsto, así como reuniones o visitas externas son los principales motivos por los que aquellos que trabajan en oficinas recurren a Just Eat. Lo más solicitado es la comida española y la americana tanto para la hora del almuerzo como para cenar, en los casos en los que ha que alargar hasta tarde la hora de salida de la oficina.</w:t>
        <w:br/>
        <w:t/>
        <w:br/>
        <w:t>Este tipo de pedidos supera los 50€, cifra mayor que la del importe de los pedidos que se piden para domicilio. Además, se pagan casi siempre con tarjeta de crédito.</w:t>
        <w:br/>
        <w:t/>
        <w:br/>
        <w:t>Just Eat: La opción preferida de los internautas</w:t>
        <w:br/>
        <w:t/>
        <w:br/>
        <w:t>Desde su lanzamiento en España a finales de 2010 Just Eat ha experimentado un rápido crecimiento -el 1000% en menos de un año- con lo que se posiciona como el mejor modelo de negocio. Los consumidores españoles se han visto beneficiados por una plataforma en Internet en la que encuentran gran variedad de restaurantes y de tipología de comida. Con más de 440 restaurantes en toda España y más de 7.000 pedidos mensuales, Just Eat se ha convertido en la opción preferida de los consumidores. Los restaurantes adheridos a esta plataforma, por su parte, ven cómo es posible generar entre un 15% a un 25% de negocio extra en los primeros 12 meses. </w:t>
        <w:br/>
        <w:t/>
        <w:br/>
        <w:t>Respaldo y liderazgo mundial</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Blog: http://blog.just-eat.es/</w:t>
        <w:br/>
        <w:t/>
        <w:br/>
        <w:t>Facebook: http://www.facebook.com/JustEat.es</w:t>
        <w:br/>
        <w:t/>
        <w:br/>
        <w:t>Twitter: http://twitter.com/justeates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