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cables displayports en CirrusGH </w:t>
      </w:r>
    </w:p>
    <w:p>
      <w:pPr>
        <w:pStyle w:val="Ttulo2"/>
        <w:rPr>
          <w:color w:val="355269"/>
        </w:rPr>
      </w:pPr>
      <w:r>
        <w:rPr>
          <w:color w:val="355269"/>
        </w:rPr>
        <w:t>El mayorista presenta nuevas soluciones de alta definición de audio y vídeo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CirrusGH, mayorista de productos informáticos, acaba anunciar una nueva gama de soluciones para obtener una alta calidad de video y audio de Nanocable, división del fabricante TooQ especializada en este tipo de productos para diferentes aplicaciones.</w:t>
        <w:br/>
        <w:t/>
        <w:br/>
        <w:t>Se trata de una gama de cables displayports que incluye conectores con los pines blindados de oro de 24 k, múltiple apantallamiento formado por 128 hilos trenzados y lámina de aluminio para la máxima reducción de posibles interferencias. Están fabricados con conductores de cobre para asegurar la más alta calidad de transmisión.</w:t>
        <w:br/>
        <w:t/>
        <w:br/>
        <w:t>Estos nuevos cables de TooQ presentan doble ancho de banda para visualizar contenido en 3D (hasta 21,6 Gbits/s.) y permiten conectar una gran variedad de monitores según su resolución: hasta cuatro monitores con una resolución de 1920x1200, dos de 2560x1600, uno de 3840x2400 o bien una pantalla en 3D de 2560x1600.</w:t>
        <w:br/>
        <w:t/>
        <w:br/>
        <w:t>Además, son compatibles con formatos de alta definición de audio -como Dolby MAT, DTS HD, etc.- y permiten la sincronización entre audio y video y entre varios dispositivos de audio que utilicen el servicio Global Time Code.</w:t>
        <w:br/>
        <w:t/>
        <w:br/>
        <w:t>Dentro de esta nueva gama de cables displayports cabe destacar dos modelos: uno con conector DP macho en ambos extremos, con longitudes de 2 y 3 metros, y otro con conector DP macho en un extremo y mini DP en el otro, también con longitudes de 2 y 3 metros.</w:t>
        <w:br/>
        <w:t/>
        <w:br/>
        <w:t>Para más información:</w:t>
        <w:br/>
        <w:t/>
        <w:br/>
        <w:t>CirrusGH</w:t>
        <w:br/>
        <w:t/>
        <w:br/>
        <w:t>Tel.: 91 486 27 90</w:t>
        <w:br/>
        <w:t/>
        <w:br/>
        <w:t>comercial@cirrusgh.com </w:t>
        <w:br/>
        <w:t/>
        <w:br/>
        <w:t>www.cirrusgh.com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