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Pranarôm presenta SPHERA, el nuevo difusor aromàtico ultrasónico de aceites esenciales</w:t>
      </w:r>
    </w:p>
    <w:p>
      <w:pPr>
        <w:pStyle w:val="Ttulo2"/>
        <w:rPr>
          <w:color w:val="355269"/>
        </w:rPr>
      </w:pPr>
      <w:r>
        <w:rPr>
          <w:color w:val="355269"/>
        </w:rPr>
        <w:t>lanzamiento nuevo producto</w:t>
      </w:r>
    </w:p>
    <w:p>
      <w:pPr>
        <w:pStyle w:val="LOnormal"/>
        <w:rPr>
          <w:color w:val="355269"/>
        </w:rPr>
      </w:pPr>
      <w:r>
        <w:rPr>
          <w:color w:val="355269"/>
        </w:rPr>
      </w:r>
    </w:p>
    <w:p>
      <w:pPr>
        <w:pStyle w:val="LOnormal"/>
        <w:jc w:val="left"/>
        <w:rPr/>
      </w:pPr>
      <w:r>
        <w:rPr/>
        <w:t/>
        <w:br/>
        <w:t/>
        <w:br/>
        <w:t>Pranarôm, líder en aromaterapia científica y experto en aceites esenciales 100% puros y naturales, presenta SPHERA, su nuevo difusor ultrasónico de aceites esenciales de alta calidad tecnológica, ideado para sacar el máximo rendimiento a los aceites esenciales, humidificar y ambientar la atmósfera.</w:t>
        <w:br/>
        <w:t/>
        <w:br/>
        <w:t>Bajo el efecto de las vibraciones ultrasónicas, los aceites esenciales en suspensión dentro del agua, son dispersados en forma de nebulización aromática compuesta por millones de micro partículas. Además, los aceites esenciales guardan sus propiedades terapéuticas ya que el proceso de ondas ultrasónicas es en frío.</w:t>
        <w:br/>
        <w:t/>
        <w:br/>
        <w:t>Características: </w:t>
        <w:br/>
        <w:t/>
        <w:br/>
        <w:t>Diseño moderno </w:t>
        <w:br/>
        <w:t/>
        <w:br/>
        <w:t>Luz LED de ambiente natural </w:t>
        <w:br/>
        <w:t/>
        <w:br/>
        <w:t>Apagado automático por seguridad </w:t>
        <w:br/>
        <w:t/>
        <w:br/>
        <w:t>Fácil de usar y limpiar</w:t>
        <w:br/>
        <w:t/>
        <w:br/>
        <w:t>Posibilidad de duración de hasta 4 horas continuas.</w:t>
        <w:br/>
        <w:t/>
        <w:br/>
        <w:t>Se apaga automáticamente por seguridad cuando se acaba el agua</w:t>
        <w:br/>
        <w:t/>
        <w:br/>
        <w:t>Su precio recomendado de venta al público es de 49€.</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