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Soy un indignado que ha salido del armario</w:t>
      </w:r>
    </w:p>
    <w:p>
      <w:pPr>
        <w:pStyle w:val="Ttulo2"/>
        <w:rPr>
          <w:color w:val="355269"/>
        </w:rPr>
      </w:pPr>
      <w:r>
        <w:rPr>
          <w:color w:val="355269"/>
        </w:rPr>
        <w:t>Todavía hay màs indignados en casa que en la calle, la melodía de ?Los tejados de la libertad? reivindica la necesidad de recuperar la participación del ciudadano en la vida pública.</w:t>
      </w:r>
    </w:p>
    <w:p>
      <w:pPr>
        <w:pStyle w:val="LOnormal"/>
        <w:rPr>
          <w:color w:val="355269"/>
        </w:rPr>
      </w:pPr>
      <w:r>
        <w:rPr>
          <w:color w:val="355269"/>
        </w:rPr>
      </w:r>
    </w:p>
    <w:p>
      <w:pPr>
        <w:pStyle w:val="LOnormal"/>
        <w:jc w:val="left"/>
        <w:rPr/>
      </w:pPr>
      <w:r>
        <w:rPr/>
        <w:t/>
        <w:br/>
        <w:t/>
        <w:br/>
        <w:t>Podía haber escrito un artículo en la prensa o en cualquier revista especializada, pero quiso lanzar un mensaje a través de una canción, afirma que la composición le salió del tirón, cansado de leer y escuchar en radio y televisión las mismas noticias de fraude, mentiras y corrupción política, necesitaba escupir toda la indignación que sentía dentro, que derivó en una melodía pegadiza y una letras que invitan a no conformarse, a salir a la calle y a pedir la palabra.</w:t>
        <w:br/>
        <w:t/>
        <w:br/>
        <w:t>Dicen que hay más indignados en casa que en la calle, y Paco Masegosa es un indignado más que ha salido del armario. Se reivindica ante la necesidad de un cambio en el sistema y los tejados de la libertad, es su pequeña aportación, su grano de arena para presionar y propiciar ese cambio.</w:t>
        <w:br/>
        <w:t/>
        <w:br/>
        <w:t>En una sociedad donde las redes sociales se han convertido en los sistemas de organización colectiva más eficaces, como las manifestaciones del 15M, youtube ha sido su carta de presentación, cuyo hilo musical nos empuja a los ciudadanos denunciar de forma colectiva posibles injusticias de una manera organizada y coordinada, a heredar el protagonismo que deberíamos tener, que los gobiernos tienen que ser transparentes y que los de abajo tenemos derecho a decidir.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Almeria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