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IWeekend regresa a Valencia para crear en un fin de semana dos empresas con 60 profesionales</w:t></w:r></w:p><w:p><w:pPr><w:pStyle w:val="Ttulo2"/><w:rPr><w:color w:val="355269"/></w:rPr></w:pPr><w:r><w:rPr><w:color w:val="355269"/></w:rPr><w:t>El evento emprendedor contra la crisis tendrà lugar del 25  al 27 de noviembre en la Florida Universitaria, recién pasadas las elecciones generales. Todavía quedan plazas para participar, el plazo de inscripción sigue abierto en iweekend.org/valencia. </w:t></w:r></w:p><w:p><w:pPr><w:pStyle w:val="LOnormal"/><w:rPr><w:color w:val="355269"/></w:rPr></w:pPr><w:r><w:rPr><w:color w:val="355269"/></w:rPr></w:r></w:p><w:p><w:pPr><w:pStyle w:val="LOnormal"/><w:jc w:val="left"/><w:rPr></w:rPr></w:pPr><w:r><w:rPr></w:rPr><w:t></w:t><w:br/><w:t></w:t><w:br/><w:t>Durante un fin de semana los participantes se reunirán y darán forma a dos proyectos, concretamente los elegidos de entre todas las ideas aportadas entre los presentes (se aportarán inicialmente alrededor de 20 y se irán eliminando hasta llegar a las dos iniciativas más interesantes, en tres rondas de votación y presentaciones). Esta edición de IWeekend Valencia es posible gracias a la colaboración de Florida Universitaria, que ha cedido las instalaciones para la ocasión, y el apoyo y patrocinio principal de Bancaja. Los profesionales interesados en participar deben acceder al portal y registrarse, aportando sus datos y una breve descripción de su formación e intereses. Sólo son necesarios 50 euros (que cubrirán la inscripción y el catering durante los tres días) y aportar el ordenador portátil personal para trabajar con él y ser parte del evento.</w:t><w:br/><w:t></w:t><w:br/><w:t>El próximo viernes 25 de noviembre los participantes presentarán sus ideas de negocio, entre todos se escogerán las dos más interesantes y se formarán equipos de distintos perfiles para dar forma en un tiempo exprés a las futuras empresas. Durante los dos días siguientes se trabajará en la planificación y desarrollo de los proyectos en planes de negocios, de marketing, diseños, prototipos funcionales El domingo 27 por la tarde se dará a conocer los resultados del trabajo desinteresado de las decenas de profesionales reunidos, convertidos ya en oportunidades de futuro con una importante y sólida base. </w:t><w:br/><w:t></w:t><w:br/><w:t>Creemos que no hay mejor forma de hacer networking y conocer otras mentes inquietas que trabajando con ellos codo con codo duramente durante dos días intensivos. El iWeekend es ideal para emprendedores que estén buscando un equipo y para profesionales que estén buscando un proyecto, afirma Esther Valero, organizadora general de iWeekend Valencia 2011.</w:t><w:br/><w:t></w:t><w:br/><w:t>El evento cuenta con grandes avales y apoyos. Entre los mentores se encuentran Pedro Bisbal, Director de la Asociación de Inversores Privados de la Comunidad Valenciana; Charo Paredes, Especialista SEO actualmente innovando en Mobile Analytics & SEO; David Canós, CEO de notikumi.com y experto en desarrollo web; Jesús Gallent, Director creativo y experto en branding y comunicación; Esteban Rodrigo, Director de ER Social Media Consulting, Embajador de XING y Social Media Manager de Ziudad; Jennifer Hernández, Planner especializada en Branding, Estrategia, Marketing, Publicidad, y en marcar territorios creativos en todos los ámbitos de la Comunicación On  Off; Elena Benito, Directora de Ubikuos; Miguel Ángel Ivars, Programador entusiasta de Internet; Manuel Cruañes, Experto en Magento y Drupalcommerce, operador de redes y enlaces satélite y Drupal ninja; y Enrique Penichet, Socio fundador de Business booster.</w:t><w:br/><w:t></w:t><w:br/><w:t>Además, IWeekend Valencia 2011 cuenta con el Hotel Olympia, el Instituto de Creatividad Aplicada (ICA), la Asociación de Empresarios Jóvenes de Valencia (Ajev), AECOP Levante, el Centro Europeo de Empresas Innovadoras de Valencia (CEEI Valencia), AVANT ie y Webwingz como partners</w:t><w:br/><w:t></w:t><w:br/><w:t>IWeekend en el mundo</w:t><w:br/><w:t></w:t><w:br/><w:t>IWeekend es una asociación sin ánimo de lucro dedicada a promover el espíritu emprendedor de las nuevas tecnologías que organiza eventos locales del mismo nombre en diferentes partes del mundo. El propósito es reunir personas, ideas y medios durante un breve plazo de tiempo para desarrollar productos de forma intensiva, en equipos multidisciplinares y capaces de enseñar y aprender entre ellos. Y a partir de aquí lograr atraer recursos y alas a nuevas empresas. </w:t><w:br/><w:t></w:t><w:br/><w:t>De este modo, la misión de iWeekend es triple: promover la cultura emprendedora, fomentar una metodología práctica de compartir conocimientos y ayudar al impulso de proyectos en sólo dos días. Ya se han organizado 37 eventos en 5 países diferentes: 24 en España, seis en México, cuatro en India, dos en China y uno en Rusia. Y se han desarrollado 68 proyectos (algunas de las Startups ganadoras pueden ser consultadas en http://iweekend.org/es/projects/). En Valencia se desarrolló por primera vez en 2008.</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