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Murprotec repara las humedades estructurales del edificio del Ayuntamiento de Muñoveros</w:t>
      </w:r>
    </w:p>
    <w:p>
      <w:pPr>
        <w:pStyle w:val="Ttulo2"/>
        <w:rPr>
          <w:color w:val="355269"/>
        </w:rPr>
      </w:pPr>
      <w:r>
        <w:rPr>
          <w:color w:val="355269"/>
        </w:rPr>
        <w:t>Se realizaron obras contra la humedad estructural en el Ayuntamiento de Muñoveros, Segovia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Noviembre 2011. Murprotec, empresa líder en Europa especializada en el diagnóstico y tratamiento contra las humedades estructurales, ha sido la encargada de reparar los graves problemas de humedad que tenía el Ayuntamiento de Muñoveros, municipio perteneciente a la provincia de Segovia.</w:t>
        <w:br/>
        <w:t/>
        <w:br/>
        <w:t>La fachada del Ayuntamiento de esta pequeña localidad, que cuenta con una población de más de 200 habitantes y es conocida por albergar la tumba de Juan Bravo, comunero de Castilla, mostraba unas manchas negras que no pasaban, en absoluto, desapercibidas a la vista, ya que, además de dar una apariencia de avejentado y descuidado al edificio, hacían intuir que podría estar sufriendo algún tipo de humedad.</w:t>
        <w:br/>
        <w:t/>
        <w:br/>
        <w:t>La empresa Murprotec diagnosticó que el fenómeno de la capilaridad era el efecto que agudizaba las malas condiciones de humedad estructural que soportaba el edificio, y el motivo que impulsó las obras de reparación de forma inmediata, con el fin de solventar estos problemas cuanto antes.</w:t>
        <w:br/>
        <w:t/>
        <w:br/>
        <w:t>Tanto las casas y edificios como el resto de las construcciones y patrimonio arquitectónico, que pueden sufrir problemas de humedad estructural, deben solucionarlo de forma rápida y definitiva, ya que, la humedad de forma prolongada puede acarrear consecuencias peligrosas en las edificaciones. Si no se ataja de raíz, el problema puede llegar a dañar desde la propia estructura de la edificación, hasta causar pérdidas de solidez o posibles derrumbamientos.</w:t>
        <w:br/>
        <w:t/>
        <w:br/>
        <w:t>Acerca de MURPROTEC</w:t>
        <w:br/>
        <w:t/>
        <w:br/>
        <w:t>MURPROTEC es el primer grupo europeo de soluciones definitivas contra las humedades estructurales. Nació en 1954 y hoy cuenta con 24 delegaciones en 6 países de Europa. Su volumen de actividad supera las 7.000 obras al año. Los técnicos de Murprotec realizan un diagnostico profesional previo y gratuito del origen de la humedad. Sus tratamientos de capilaridad y sus centrales inteligentes de aire combaten la humedad, la condensación y los efectos que generan en los edificios y en la salud de las personas.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Segovia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