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Sevilla y Marbella, nuevos centros de formación sobre los làser Cynosure</w:t>
      </w:r>
    </w:p>
    <w:p>
      <w:pPr>
        <w:pStyle w:val="Ttulo2"/>
        <w:rPr>
          <w:color w:val="355269"/>
        </w:rPr>
      </w:pPr>
      <w:r>
        <w:rPr>
          <w:color w:val="355269"/>
        </w:rPr>
        <w:t>Cynosure extiende mediante Gnoseon, academia para la formación y el conocimiento su radio de acción formativa sobre los làser y celebra en noviembre dos talleres en Andalucía. </w:t>
      </w:r>
    </w:p>
    <w:p>
      <w:pPr>
        <w:pStyle w:val="LOnormal"/>
        <w:rPr>
          <w:color w:val="355269"/>
        </w:rPr>
      </w:pPr>
      <w:r>
        <w:rPr>
          <w:color w:val="355269"/>
        </w:rPr>
      </w:r>
    </w:p>
    <w:p>
      <w:pPr>
        <w:pStyle w:val="LOnormal"/>
        <w:jc w:val="left"/>
        <w:rPr/>
      </w:pPr>
      <w:r>
        <w:rPr/>
        <w:t/>
        <w:br/>
        <w:t/>
        <w:br/>
        <w:t>El primero de ellos tendrá lugar en Sevilla, el día 11 de noviembre en la sala Nervión 1 del Hotel Meliá Sevilla donde se presentará a los asistentes el nuevo Elite MPX para realizar tratamientos de depilación láser y también el nuevo SmoothShapes XV, láser, vacum y luz, todo en uno ideal para reducir el contorno corporal y la celulitis.Por su parte, Marbella, el viernes, 18 de noviembre acogerá en el Gran Hotel Guadalpín Banús en la Sala Río Verde donde también se realizarán las mismas presentaciones.A todos los asistentes se les entregará un diploma acreditativo.En ambos talleres, el horario será de 9:00 a 14:00 horas. Se facilita el aparcamiento a los asistentes. Si desea inscribirse, cumplimente el formulario. http://www.cynosurespain.com/inscripcion-talleres</w:t>
        <w:br/>
        <w:t/>
        <w:br/>
        <w:t>Además de cumplimentar el formulario con sus datos, puede llamarnos al 91 383 40 00 en horario de 9:30 a 18:00.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Marbella,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