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Wion presenta lo último en videos corporativos y publicitarios</w:t></w:r></w:p><w:p><w:pPr><w:pStyle w:val="Ttulo2"/><w:rPr><w:color w:val="355269"/></w:rPr></w:pPr><w:r><w:rPr><w:color w:val="355269"/></w:rPr><w:t>Catàlogo WION de vídeos profesional:Ultra hd, panoràmico 360, panoràmica 360, 360 panoramic, video 360, 360 video, 360 photo, photo 360, foto 360, spherical visión, visión esférica</w:t></w:r></w:p><w:p><w:pPr><w:pStyle w:val="LOnormal"/><w:rPr><w:color w:val="355269"/></w:rPr></w:pPr><w:r><w:rPr><w:color w:val="355269"/></w:rPr></w:r></w:p><w:p><w:pPr><w:pStyle w:val="LOnormal"/><w:jc w:val="left"/><w:rPr></w:rPr></w:pPr><w:r><w:rPr></w:rPr><w:t></w:t><w:br/><w:t></w:t><w:br/><w:t>En Wion realizamos edición de vídeos, ya sea para una empresa, institución, tienda, universidad o proyecto privado. Impacta a tu audiencia, ilustra tus ideas, expon tus productos y tus servicios de una manera</w:t><w:br/><w:t></w:t><w:br/><w:t>El catálogo de edición de vídeos de wion se ha ampliado con los siguientes servicios de vídeo profesional:</w:t><w:br/><w:t></w:t><w:br/><w:t>Ultra hd, panorámico 360, panorámica 360, 360 panoramic, video 360, 360 video, 360 photo, photo 360, foto 360, spherical visión, visión esférica, 360 interactive video. Ejemplos de trabajos realizados: </w:t><w:br/><w:t></w:t><w:br/><w:t>http://www.youtube.com/user/PitBoxMedia?blend5&ob5</w:t><w:br/><w:t></w:t><w:br/><w:t>Permitiremos centrar tu visión en requerimientos reales y efectivos. Eterniza tus recuerdos inolvidables. Con nuestra edición de videos, llegarás a una mayor cantidad de audiencia, clientes, amigos, familiares quienes lo podrán visualizar en distintas plataformas como PC, Web, TV, CD, DVD incluso con nuestra alta tecnología disponemos de Mapping, proyecciones sobre fachadas o cualquier tipo de infraestructura.</w:t><w:br/><w:t></w:t><w:br/><w:t>www.wion.es es una agencia de publicidad y marketing on-line, especializada en la creación de videos corporativos de empresas, Dedicamos la máxima resolución en nuestros trabajos, realizando todas nuestras producciones a FULL HD con la más novedosa tecnología y cuidando al máximo el detalle. Somos especialistas en la creación de vídeos publicitarios, edición de publirreportajes, motion graphics, spots comerciales. Además de nuestro nuevo servicio estrella de Mapping.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