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AudioFoto Panamà incursiona en la comunicación digital</w:t>
      </w:r>
    </w:p>
    <w:p>
      <w:pPr>
        <w:pStyle w:val="Ttulo2"/>
        <w:rPr>
          <w:color w:val="355269"/>
        </w:rPr>
      </w:pPr>
      <w:r>
        <w:rPr>
          <w:color w:val="355269"/>
        </w:rPr>
        <w:t>AudioFoto Panamà, una de las principales cadenas minoristas de Centroamérica, estrechó manos con Latamclick para su incursión en la comunicación digital, específicamente redes sociales y marketing digital.</w:t>
      </w:r>
    </w:p>
    <w:p>
      <w:pPr>
        <w:pStyle w:val="LOnormal"/>
        <w:rPr>
          <w:color w:val="355269"/>
        </w:rPr>
      </w:pPr>
      <w:r>
        <w:rPr>
          <w:color w:val="355269"/>
        </w:rPr>
      </w:r>
    </w:p>
    <w:p>
      <w:pPr>
        <w:pStyle w:val="LOnormal"/>
        <w:jc w:val="left"/>
        <w:rPr/>
      </w:pPr>
      <w:r>
        <w:rPr/>
        <w:t/>
        <w:br/>
        <w:t/>
        <w:br/>
        <w:t>Con 66 años de vida, Audio Foto Internacional S.A, reconocida por la calidad de sus productos, los cuales son resultado de alianzas estratégicas importantes con marcas prestigiosas como Sony, Panasonic, Samsung y LG, entre otros.</w:t>
        <w:br/>
        <w:t/>
        <w:br/>
        <w:t>Consciente que la comunicación hoy día se realiza principalmente a través de redes sociales y con el máximo interés de estar cada vez más cerca de sus clientes, se ha aliado a una Empresa líder en comunicación digital, como lo es Latamclick. Latamclick posee amplia experiencia en el mercado hispano, brindando de manera continua soluciones a Anunciantes y Agencias de varios países. Su presencia comercial en varios países de Latinoamérica, ha sido marcada por el crecimiento sorprendente que ha brindado a sus clientes a través de las estrategias y acciones de Marketing Online.</w:t>
        <w:br/>
        <w:t/>
        <w:br/>
        <w:t>A través de Latamclick, AudioFoto se inicia en la comunicación digital, comprendiendo que el mercado de Panamá se encuentra creciendo ampliamente en medios digitales, donde buscará el aumento en el tráfico de su página web, un incremento exponencial en sus ventas, además de fortalecer las relaciones con sus consumidores, a través de la poderosa herramienta del Social Media.</w:t>
        <w:br/>
        <w:t/>
        <w:br/>
        <w:t>Latamclick, permitirá a los clientes y consumidores 2.0 de AudioFoto estar cada vez más cerca de la empresa, brindando soluciones efectivas y calidad de sus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Panamà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