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Gas Natural Fenosa firma un contrato con IFS para la gestión de su central hidroeléctrica de Bujagali, en Uganda</w:t></w:r></w:p><w:p><w:pPr><w:pStyle w:val="Ttulo2"/><w:rPr><w:color w:val="355269"/></w:rPr></w:pPr><w:r><w:rPr><w:color w:val="355269"/></w:rPr><w:t>El ERP soportarà la gestión documental, el aprovisionamiento, inventario, mantenimiento y recursos humanos. </w:t></w:r></w:p><w:p><w:pPr><w:pStyle w:val="LOnormal"/><w:rPr><w:color w:val="355269"/></w:rPr></w:pPr><w:r><w:rPr><w:color w:val="355269"/></w:rPr></w:r></w:p><w:p><w:pPr><w:pStyle w:val="LOnormal"/><w:jc w:val="left"/><w:rPr></w:rPr></w:pPr><w:r><w:rPr></w:rPr><w:t></w:t><w:br/><w:t></w:t><w:br/><w:t>Gas Natural Fenosa, a través de su filial Operación y Mantenimiento Energy (O & M Energy), que se beneficia de la experiencia de las centrales hidroeléctricas operativas del Grupo y de sus conocimientos sobre mantenimiento de centrales para terceras partes, ha decidido firmar un contrato con IFS, la empresa internacional líder en el mercado, para la puesta en marcha de la central hidroeléctrica de Bujagali (Uganda), implantando las soluciones para gestión documental, ventas, inventario, mantenimiento y recursos humanos. </w:t><w:br/><w:t></w:t><w:br/><w:t>El proyecto de la central hidroeléctrica de Bujagali (Uganda) incluye una instalación para la generación de 250-megavatios de energía para incrementar suministro, reducir los costes energéticos, mejorar la calidad del aire, crear más puestos de trabajo en Uganda y muchos otros beneficios substanciales para los pueblos ubicados en la zona cercana.</w:t><w:br/><w:t></w:t><w:br/><w:t>La empresa española ha sido cliente de IFS desde 2008 y ha implantado en la central de Madagascar las soluciones de IFS para para gestión documental, ventas, inventario, mantenimiento y recursos humanos. Ahora, en la central hidroeléctrica de Bujagali (Uganda), poseen estos mismos módulos junto con el componente de Finanzas, la integración con SCADA y el Cliente Móvil. Esto significa que Gas Natural Fenosa cuenta en la actualidad con 10 usuarios de IFS en la central de Madagascar y con 15 usuarios en las instalaciones en Uganda. Para el resto de las centrales de energía, Gas Natural Fenosa ha desarrollado sus propias soluciones para gestión de activos y utiliza SAP para las finanzas. </w:t><w:br/><w:t></w:t><w:br/><w:t>Gracias a la solución de IFS, O & M Energy obtiene un sistema integrado, además de la consolidación de los datos de la central hidroeléctrica en un único sistema. Del mismo modo, IFS ofrece una solución ERP ágil, flexible y fácil de usar. </w:t><w:br/><w:t></w:t><w:br/><w:t>Un proyecto para impulsar la energía en Uganda</w:t><w:br/><w:t></w:t><w:br/><w:t>Uganda tiene una importante escasez de energía, lo que afecta de forma negativa a la economía de país y al bienestar de sus ciudadanos. El proyecto de la central hidroeléctrica de Bujagali incluye unas instalaciones de generación de 250 megavatios de energía que han sido propuestas por Bujagali Energy Limited, una empresa de propiedad conjunta de las filiales de Sithe Global Power, LLC y AKFED o Fondo Aga Khan para el Desarrollo Económico (véase Acerca de nosotros). El proyecto preservará el entorno al mismo tiempo que produce beneficios importantes para Uganda, incluyendo:</w:t><w:br/><w:t></w:t><w:br/><w:t>- Más suministro eléctrico</w:t><w:br/><w:t></w:t><w:br/><w:t>- Reducción del coste de la electricidad</w:t><w:br/><w:t></w:t><w:br/><w:t>- Mejora de la calidad del aire</w:t><w:br/><w:t></w:t><w:br/><w:t>- Puestos de trabajo para trabajadores de Uganda</w:t><w:br/><w:t></w:t><w:br/><w:t>- Mejoras para los pueblos cercanos</w:t><w:br/><w:t></w:t><w:br/><w:t>La planta hidroeléctrica de Bujagali (Uganda) se terminará en el segundo trimestre de 2012. Aunque se espera que la primera turbina esté ya operativa a principios del mes de diciembre. Para entonces, el sistema debería estar ya en funcionamiento para poder empezar a gestionar directamente el mantenimiento de la central hidroeléctrica. </w:t><w:br/><w:t></w:t><w:br/><w:t>El proyecto fue aprobado por el Gobierno de Uganda, el World Bank Group y otros prestamistas potenciales en abril de 2007 y se encuentra en proceso de construcción. Un sistema asociado de transmisión de energía, el Bujagali Interconnection Project, es una propuesta independiente promovida con fondos de la Uganda Electricity Transmission Company Limited, que también ha sido aprobado por el gobierno y las entidades prestamistas.</w:t><w:br/><w:t></w:t><w:br/><w:t>Acerca de Gas Natural Fenosa:</w:t><w:br/><w:t></w:t><w:br/><w:t>Gas Natural Fenosa es una de las multinacionales líderes en el sector del gas y la electricidad, opera en 25 países y cuenta con más de 20 millones de clientes y un total de 16,5 GW de capacidad instalada.</w:t><w:br/><w:t></w:t><w:br/><w:t>Es la empresa integrada de gas y electricidad más grande en España y América Latina, líder en el mercado de ventas del gas natural en la península ibérica y es el primer distribuidor de gas natural en América Latina. Tiene una flota de 10 buques metaneros (GNL) en el mundo y es una empresa que es referente en las cuencas del Atlántico y del Mediterráneo, donde suministra 30 bcm. </w:t><w:br/><w:t></w:t><w:br/><w:t>O & M Energy es una filial de Gas Natural Fenosa que ofrece servicios profesionales en la operación y mantenimiento de una amplia gama de instalaciones industriales y de energía. Entre otras se incluyen centrales de producción energética (centrales de ciclo combinado, centrales de gasoil, hidraulicas y otras centrales de energías renovables), centrales de cogeneración, centrales de tratamiento de aguas, instalaciones industriales, turbinas de gas y centrales de gas natural licuado (regasificación y licuefacción).</w:t><w:br/><w:t></w:t><w:br/><w:t>O & M Energy puede proporcionar una serie de operaciones y servicios de mantenimiento que van desde el suministro completo de servicios del contrato de operaciones y mantenimiento hasta actividades específicas de operaciones y mantenimiento. Nuestros servicios van desde el apoyo al desarrollo de proyectos, pasando por los servicios de movilización de los contratos de operaciones y mantenimiento hasta la puesta en marcha de la operación comercial, apoyando la totalidad del ciclo de vida útil del proyecto.</w:t><w:br/><w:t></w:t><w:br/><w:t>Acerca de IFS </w:t><w:br/><w:t></w:t><w:br/><w:t>IFS es una sociedad anónima de responsabilidad limitada, cuyas acciones cotizan en bolsa (OMX STO: IFS), fundada en 1983, que se dedica a desarrollar, proveer e implantar IFS Applications, un programa ERP amplio, completamente integrado, basado en componentes y en la tecnología SOA (Arquitectura Orientada a Servicios). IFS se dirige a aquellas empresas en las que cualquiera de estos cuatro procesos son claves: gestión de servicios y activos, fabricación, cadena de suministro y proyectos. IFS tiene 2000 clientes, está presente en más de 50 países y cuenta con un total de 2700 empleados. Los ingresos netos en 2010 alcanzaron los 2600 millones de coronas suecas.</w:t><w:br/><w:t></w:t><w:br/><w:t>Puede consultar más información acerca de IFS en www.IFSWORLD.com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