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C3PO, S.A. Colabora en la XI Edición del Màster de Seguridad Informàtica</w:t>
      </w:r>
    </w:p>
    <w:p>
      <w:pPr>
        <w:pStyle w:val="Ttulo2"/>
        <w:rPr>
          <w:color w:val="355269"/>
        </w:rPr>
      </w:pPr>
      <w:r>
        <w:rPr>
          <w:color w:val="355269"/>
        </w:rPr>
        <w:t>Comienza la cuenta atràs de la XI Edición del Màster de Seguridad Informàtica, que organiza la Asociación de Ingenieros Técnicos en Informàtica.</w:t>
      </w:r>
    </w:p>
    <w:p>
      <w:pPr>
        <w:pStyle w:val="LOnormal"/>
        <w:rPr>
          <w:color w:val="355269"/>
        </w:rPr>
      </w:pPr>
      <w:r>
        <w:rPr>
          <w:color w:val="355269"/>
        </w:rPr>
      </w:r>
    </w:p>
    <w:p>
      <w:pPr>
        <w:pStyle w:val="LOnormal"/>
        <w:jc w:val="left"/>
        <w:rPr/>
      </w:pPr>
      <w:r>
        <w:rPr/>
        <w:t/>
        <w:br/>
        <w:t/>
        <w:br/>
        <w:t>Comienza la cuenta atrás de la XI Edición del Máster de Seguridad Informática, que organiza, como cada año, la Asociación de Ingenieros Técnicos en Informática, ALI, junto con la Universidad Politécnica de Madrid y que tendrá comienzo el próximo Enero de 2012.</w:t>
        <w:br/>
        <w:t/>
        <w:br/>
        <w:t>Este Máster tiene como objetivo, la formación de profesionales de alto nivel para dirigir y gestionar el Departamento de Seguridad en Administraciones Públicas y Organizaciones Privadas.</w:t>
        <w:br/>
        <w:t/>
        <w:br/>
        <w:t>La necesidad de proteger los sistemas informáticos ante las innumerables amenazas a las que se exponen, hace necesario contar con Ingenieros en Seguridad, capaces de implementar los mecanismos acordes con lo que se pretende proteger.</w:t>
        <w:br/>
        <w:t/>
        <w:br/>
        <w:t>Conscientes de la importancia de formación práctica en los alumnos universitarios, C3PO, S.A. colobora con ALI en la labor de formar verdaderos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