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plataforma digital impulsada por Extenda apoyarà a las empresas andaluzas en su internacionalización</w:t>
      </w:r>
    </w:p>
    <w:p>
      <w:pPr>
        <w:pStyle w:val="Ttulo2"/>
        <w:rPr>
          <w:color w:val="355269"/>
        </w:rPr>
      </w:pPr>
      <w:r>
        <w:rPr>
          <w:color w:val="355269"/>
        </w:rPr>
        <w:t>La directora general de la entidad ha anunciado la puesta en marcha en breve de esta herramienta durante su participación en el Encuentro Digital Cibersur</w:t>
      </w:r>
    </w:p>
    <w:p>
      <w:pPr>
        <w:pStyle w:val="LOnormal"/>
        <w:rPr>
          <w:color w:val="355269"/>
        </w:rPr>
      </w:pPr>
      <w:r>
        <w:rPr>
          <w:color w:val="355269"/>
        </w:rPr>
      </w:r>
    </w:p>
    <w:p>
      <w:pPr>
        <w:pStyle w:val="LOnormal"/>
        <w:jc w:val="left"/>
        <w:rPr/>
      </w:pPr>
      <w:r>
        <w:rPr/>
        <w:t/>
        <w:br/>
        <w:t/>
        <w:br/>
        <w:t>El Encuentros Digital de Cibersur se ha centrado en esta ocasión en el concepto de Internacionalización con la participación de Teresa Sáez, directora general de Extenda. En respuesta a las preguntas y dudas de los lectores del medio especializado en Innovación, Ciencia y Tecnología, la máxima representante de la entidad ha adelantado que, en breve, la Agencia de Internacionalización anunciará la puesta en marcha de la primera plataforma digital al servicio de las empresas andaluzas con interés por la internacionalización, una herramienta que servirá para crear sinergias entre compañías además de conectarse con Extenda y sus oficinas.</w:t>
        <w:br/>
        <w:t/>
        <w:br/>
        <w:t>Asimismo, Sáez ha tratado también otros temas de interés como la situación económica actual, manifestando al respecto que las empresas deben diversificar su actividad en los mercados exteriores ya que las que lo han hecho están sufriendo los efectos de la crisis en mucha menor medida que las que centraron su actividad sólo en el mercado nacional.</w:t>
        <w:br/>
        <w:t/>
        <w:br/>
        <w:t>Además, la directora general de Extenda ha destacado la necesidad de un cambio de mentalidad en el mundo empresarial ya que considera que es nuestra mayor barrera que hay que saltar. En este sentido, ha comentado también que existen pymes andaluzas que lideran ámbitos de actividad de lo más extraños en todo el mundo.</w:t>
        <w:br/>
        <w:t/>
        <w:br/>
        <w:t>Tras Teresa Sáez, los Encuentros Digitales Cibersur volverán el próximo 8 de noviembre con la participación de Desireé Bellido, directora de OTRI en el Centro Andaluz de Innovación y Tecnologías de la Información y las Comunicaciones, CITIC, continuando así con la apuesta de la cabecera digital por acercar a sus lectores las últimas novedades en materia de tecnología e innovación, además de poner de manifiesto el cambio de tendencia hacia el mundo digital en la actualidad, escenario en el que el medio cuenta con especial protagonismo por su papel como espacio de contenido e información tecnológica de calidad a través de la Red de Redes.</w:t>
        <w:br/>
        <w:t/>
        <w:br/>
        <w:t>Accede al Encuentro Digital de Cibersur en www.cibersur.com/encuentrosdigitales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