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acude esta semana al Encuentro Internacional del Acero de Colombia (EAC) </w:t>
      </w:r>
    </w:p>
    <w:p>
      <w:pPr>
        <w:pStyle w:val="Ttulo2"/>
        <w:rPr>
          <w:color w:val="355269"/>
        </w:rPr>
      </w:pPr>
      <w:r>
        <w:rPr>
          <w:color w:val="355269"/>
        </w:rPr>
        <w:t>Los responsables de la compañía española ofreceràn ejemplos pràcticos sobre el manejo de CYPECAD y Metal 3D, así como del càlculo con elementos de acero</w:t>
      </w:r>
    </w:p>
    <w:p>
      <w:pPr>
        <w:pStyle w:val="LOnormal"/>
        <w:rPr>
          <w:color w:val="355269"/>
        </w:rPr>
      </w:pPr>
      <w:r>
        <w:rPr>
          <w:color w:val="355269"/>
        </w:rPr>
      </w:r>
    </w:p>
    <w:p>
      <w:pPr>
        <w:pStyle w:val="LOnormal"/>
        <w:jc w:val="left"/>
        <w:rPr/>
      </w:pPr>
      <w:r>
        <w:rPr/>
        <w:t/>
        <w:br/>
        <w:t/>
        <w:br/>
        <w:t>La compañía de software para Arquitectura, Ingeniería y Construcción CYPE Ingenieros participará a partir de mañana en el Encuentro Internacional del Acero de Colombia (EAC) que se desarrollará en Cali desde este miércoles hasta el viernes, 28 de octubre. La asistencia a este importante encuentro colombiano, que tendrá lugar en el Centro de Eventos Valle del Pacífico de Cali, tiene el objetivo de reforzar la presencia de la compañía española en el país sudamericano, donde el pasado mes de de septiembre ya participó en el certamen Expometálica con una buena acogida por parte de los asistentes.</w:t>
        <w:br/>
        <w:t/>
        <w:br/>
        <w:t>El puesto de la compañía de software para Arquitectura, Ingeniería y Construcción será el stand 4 del Salón Muestra Comercial. En él, proyectistas y profesionales podrán ver y conocer ejemplos prácticos con los programas informáticos CYPECAD y Metal 3D, permitiendo a los proyectistas del país el modo en el que puede definir su sistema estructural y la cimentación del edificio, así como la delimitación de las cargas. Asimismo, los responsables de la compañía explicarán todos los cálculos de acero que los proyectistas pueden ejecutar con el software de CYPE Ingenieros.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