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Markarte asiste al Congreso Nacional de Marketing y Ventas-Madrid 2011</w:t>
      </w:r>
    </w:p>
    <w:p>
      <w:pPr>
        <w:pStyle w:val="Ttulo2"/>
        <w:rPr>
          <w:color w:val="355269"/>
        </w:rPr>
      </w:pPr>
      <w:r>
        <w:rPr>
          <w:color w:val="355269"/>
        </w:rPr>
        <w:t>Celebrado en Madrid el 18 de octubre en el Centro de Convenciones Norte de IFEMA, el Congreso Nacional de Marketing y Ventas Madrid 2011 fue todo un éxito de visita.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Organizado por Interban Network, el Congreso Nacional de Marketing y Ventas Madrid 2011 condensó en un único día las ponencias necesarias para aportar una visión global de este sector relacionado con los avances de la tecnología y principalmente de la sociedad a la que se dirige desde cada una de las áreas profesionales. Markarte, agencia de marketing y comunicación, fue invitada al evento como agencia del sector con un perfil muy orientado a las nuevas tecnologías y al medio online.</w:t>
        <w:br/>
        <w:t/>
        <w:br/>
        <w:t>Fueron abordadas, desde herramientas de gestión, de ejecución y de monitorización, hasta tendencias actuales y previsiblemente futuras a corto plazo para migrar soluciones a dispositivos más actuales, más utilizados, más ágiles y con mayores posibilidades, siendo también más económicos y accesibles a un mayor número de empresas, aún hoy en estos difíciles momentos por los que atraviesan la mayoría de empresas en España.</w:t>
        <w:br/>
        <w:t/>
        <w:br/>
        <w:t>Según Markarte: Rentabilizar y proporcionar una mayor eficacia a cada acción de marketing y ventas, es uno de los retos a vencer a día de hoy, implementando una variada combinación de elementos que solucionen de manera óptima el acercamiento a nuevos clientes para su captación. Asimismo, es de vital importancia en estos momentos la fidelización de los clientes, acudiendo también a herramientas de email marketing bien estudiadas y segmentadas para conseguir un buen retorno de la inversión.</w:t>
        <w:br/>
        <w:t/>
        <w:br/>
        <w:t>La necesidad de especialistas en estas nuevas áreas profesionales, fue también debatida en este Congreso, ya que actualmente no existe una formación reglada, debido a la rapidez y velocidad en la que este sector avanza, por lo que es imprescindible derribar fronteras y dar con especialistas que estrictamente puedan demostrar una experiencia empírica en este perfil profesional.</w:t>
        <w:br/>
        <w:t/>
        <w:br/>
        <w:t>Las Redes Sociales, también ocuparon su espacio, siendo aún difícil calcular la importancia y relevancia que tienen en cuanto a campañas de marketing y resultados de venta se refiere. Aunque las expectativas son muy optimistas, hay que saber muy bien cómo utilizar estos canales y para qué con un plan estratégico muy bien estudiado previamente.</w:t>
        <w:br/>
        <w:t/>
        <w:br/>
        <w:t>Esperemos que el próximo año tengamos tan buenas ponencias como éste para ir avanzando con herramientas, acciones y tendencias en el mercado en este sector profesional.</w:t>
        <w:br/>
        <w:t/>
        <w:br/>
        <w:t>Autora: Pilar Esteban, directora de marketing y comunicación, www.markarte.net, 615691653</w:t>
        <w:br/>
        <w:t/>
        <w:br/>
        <w:t>Para más información:</w:t>
        <w:br/>
        <w:t/>
        <w:br/>
        <w:t>MARKARTE, marketing y comunicación</w:t>
        <w:br/>
        <w:t/>
        <w:br/>
        <w:t>Calle Toledo, 117</w:t>
        <w:br/>
        <w:t/>
        <w:br/>
        <w:t>Tel.: 913651915 / 615691653</w:t>
        <w:br/>
        <w:t/>
        <w:br/>
        <w:t>markarte@markarte.net</w:t>
        <w:br/>
        <w:t/>
        <w:br/>
        <w:t>www.markarte.net</w:t>
        <w:br/>
        <w:t/>
        <w:br/>
        <w:t>Acerca de Markarte</w:t>
        <w:br/>
        <w:t/>
        <w:br/>
        <w:t>Markarte, agencia de marketing y comunicación nació en 2004 y desde entonces ofrece sus servicios a grandes y pequeñas empresas que necesiten soluciones ágiles y eficaces apoyándose en las nuevas tecnologías, disminuyendo costes y aumentando posibilidades de negocio a todos sus clientes.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2011-10-25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