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C3PO,S.A. participa como ponente en el seminario sobre DNIE de ZonaTIC</w:t>
      </w:r>
    </w:p>
    <w:p>
      <w:pPr>
        <w:pStyle w:val="Ttulo2"/>
        <w:rPr>
          <w:color w:val="355269"/>
        </w:rPr>
      </w:pPr>
      <w:r>
        <w:rPr>
          <w:color w:val="355269"/>
        </w:rPr>
        <w:t>El próximo día 25 de Octubre se realizarà el seminario web ?Applet Java de autenticación y firma PDF?, al que se podrà asistir de forma presencial o seguir mediante su retrasmisión en línea.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Dentro de las acciones para el impulso del desarrollo de aplicaciones con DNIe que esta realizando INTECO a través del portal ZonaTIC, el próximo día 25 de Octubre se realizará el seminario web Applet Java de autenticación y firma PDF, al que se podrá asistir de forma presencial o seguir mediante su retrasmisión en línea.</w:t>
        <w:br/>
        <w:t/>
        <w:br/>
        <w:t>El seminario web será impartido por C3PO, S.A., tendrá un nivel técnico medio y está especialmente enfocado para desarrolladores y empresas de desarrollo interesados e involucrados en el DNIe.</w:t>
        <w:br/>
        <w:t/>
        <w:br/>
        <w:t>El temario comprende:</w:t>
        <w:br/>
        <w:t/>
        <w:br/>
        <w:t>- La autenticación y firma con el DNIe. Conceptos básicos.</w:t>
        <w:br/>
        <w:t/>
        <w:br/>
        <w:t>- Las librerías PKCS11 y CSP.</w:t>
        <w:br/>
        <w:t/>
        <w:br/>
        <w:t>- La clase KeyStore de Java.</w:t>
        <w:br/>
        <w:t/>
        <w:br/>
        <w:t>- PDF: librería iText para Java.</w:t>
        <w:br/>
        <w:t/>
        <w:br/>
        <w:t>- Introducción a los applets Java.</w:t>
        <w:br/>
        <w:t/>
        <w:br/>
        <w:t>- Explicación de la práctica.</w:t>
        <w:br/>
        <w:t/>
        <w:br/>
        <w:t>Durante el desarrollo del mismo, se responderán las preguntas de los asistentes presenciales y en línea.</w:t>
        <w:br/>
        <w:t/>
        <w:br/>
        <w:t>Una vez finalizado el evento los materiales se pondrán a disposición de los usuarios para que se pueda seguir realizando la práctica en diferido.</w:t>
        <w:br/>
        <w:t/>
        <w:br/>
        <w:t>Se puede encontrar información más detallada en el portal de ZonaTIC.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08960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2011-10-20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