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Aplus Field Marketing con el Club FEHR</w:t>
      </w:r>
    </w:p>
    <w:p>
      <w:pPr>
        <w:pStyle w:val="Ttulo2"/>
        <w:rPr>
          <w:color w:val="355269"/>
        </w:rPr>
      </w:pPr>
      <w:r>
        <w:rPr>
          <w:color w:val="355269"/>
        </w:rPr>
        <w:t>Aplus renueva un año màs su participación como miembro del Club de la Federación Española de Hostelería (FEHR).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Federación Española de Hostelería (FEHR) está formada por 75 asociaciones empresariales de hostelería repartidas por toda España, y es la única organización empresarial que representa a nivel estatal al conjunto de más de 340.000 empresas de restaurantes, bares, cafeterías y otros establecimientos del sector de la restauración. Este conjunto empresarial da trabajo a 1,1 millón de personas y tiene un volumen de ventas que equivale al 6% de PIB de la economía española. </w:t>
        <w:br/>
        <w:t/>
        <w:br/>
        <w:t>La FEHR trabaja para promover la unidad sectorial y desarrollar sinergias entre asociaciones. Con su labor en formación y consultoría, su participación en eventos y su presencia en ferias y congresos, la FEHR es la mejor representación del sector. </w:t>
        <w:br/>
        <w:t/>
        <w:br/>
        <w:t>Las empresas colaboradoras son un pilar imprescindible para la FEHR en la gestión y elaboración final de sus eventos y representan el apoyo y los valores más allá de la marca comercial. La estructura de esponsorización de FEHR tiene dos pilares fundamentales: los Patrocinadores y el Club FEHR. </w:t>
        <w:br/>
        <w:t/>
        <w:br/>
        <w:t>Coca Cola, Aplus Field Marketing, Calgonit, Mahou, Campofrío, Leche Pascual, Domecq Bodegas Pernord Ricard, Ibercaja y Lactalis son algunos de los miembros del Club FEHR. Todos ellos aportan lo mejor de sus marcas y sus equipos humanos y participan de manera activa en los proyectos de la Federación. </w:t>
        <w:br/>
        <w:t/>
        <w:br/>
        <w:t>Por todo esto, Aplus Field Marketing renueva un año más su presencia como miembro del Club FEHR para seguir aportando lo mejor de sí a este gran proyecto.</w:t>
        <w:br/>
        <w:t/>
        <w:br/>
        <w:t>¡Aplus es Field Marketing!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-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