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estudio constata que la estimulación regenerativa disminuye la càida del cabello y aumenta la densidad en màs de un 40%</w:t>
      </w:r>
    </w:p>
    <w:p>
      <w:pPr>
        <w:pStyle w:val="Ttulo2"/>
        <w:rPr>
          <w:color w:val="355269"/>
        </w:rPr>
      </w:pPr>
      <w:r>
        <w:rPr>
          <w:color w:val="355269"/>
        </w:rPr>
        <w:t>La estimulación regenerativa es una innovadora técnica no invasiva creada por ingenieros españoles de la firma Biofacel. En colaboración con Biodíser Consulting han sometido a un estudio de eficacia esta tecnología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Tal y como se destaca en el estudio llevado a cabo por el Centro de Tecnología Capilar (CTC), la estimulación regenerativa, además de disminuir la caída del cabello, incrementa de forma significativa la densidad del mismo.</w:t>
        <w:br/>
        <w:t/>
        <w:br/>
        <w:t>Primera Fase: detiene la caída </w:t>
        <w:br/>
        <w:t/>
        <w:br/>
        <w:t>Realizar un tratamiento capilar con estimulación regenerativa en combinación con cosmética diseñada para el equipo de estimulación Regenerativa Biophel, significa una disminución en la caída del cabello de 30,81% en varones y un 45,45% en mujeres.</w:t>
        <w:br/>
        <w:t/>
        <w:br/>
        <w:t>Segunda Fase: aumento de densidad por cm2</w:t>
        <w:br/>
        <w:t/>
        <w:br/>
        <w:t>El estudio demuestra también un aumento de la densidad capilar por centímetro cuadrado en un 16,45% en hombres así como en un 44,25% en mujeres.</w:t>
        <w:br/>
        <w:t/>
        <w:br/>
        <w:t>Aumento de la calidad y brillo</w:t>
        <w:br/>
        <w:t/>
        <w:br/>
        <w:t>Las personas que participaron en el estudio han notado una notable mejoría en la calidad y brillo del cabello desde la raíz hasta las puntas.</w:t>
        <w:br/>
        <w:t/>
        <w:br/>
        <w:t>Percepción y opinión</w:t>
        <w:br/>
        <w:t/>
        <w:br/>
        <w:t>Las personas sometidas al estudio han percibido en un 90% de los casos:disminución de caída de cabello, cabello con más volumen, vitalidad y fuerza.</w:t>
        <w:br/>
        <w:t/>
        <w:br/>
        <w:t>Por otro lado, entre un 70% y el 100% han notado claramente la eficacia de la cosmética utilizada en combinación con Biophel.</w:t>
        <w:br/>
        <w:t/>
        <w:br/>
        <w:t>El estudio concluye con una valoración global de un 85% a un 95% de satisfacción con el tratamiento que, además de eficaz, es agradable, con una aplicación fácil y sencilla</w:t>
        <w:br/>
        <w:t/>
        <w:br/>
        <w:t>Más Información www.biodiserconsulting.com</w:t>
        <w:br/>
        <w:t/>
        <w:br/>
        <w:t>Biodiser Consulting nace en 2010 con el fin de distribuir la nueva tecnología ER de Biofacel, así como de dar la formación e información necesaria a los profesionales usuarios de esta nueva tecnología y cosmética especializada.</w:t>
        <w:br/>
        <w:t/>
        <w:br/>
        <w:t>Su equipo de profesionales son los responsables de realizar los estudios y las pruebas de aplicación así como de desarrollar los protocolos de trabajo necesarios para su correcto funcionamiento.</w:t>
        <w:br/>
        <w:t/>
        <w:br/>
        <w:t>Biodiser Consulting es una empresa catalana con sede en Barcelona. A principios de 2011 inician una segunda línea de negocio abriendo dos centros de Belleza, Estudio Biodíser (zona centro) y Estudio Biodíser (Turó Park). Hoy en día se cuenta con un centro en Valladolid (Mineola) y la próxima semana abre sus puertas en Marbella Power Fusion Studio.</w:t>
        <w:br/>
        <w:t/>
        <w:br/>
        <w:t>www.estimulacionregenerativa.com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