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Electrolux expande su mercado en el cono sur</w:t>
      </w:r>
    </w:p>
    <w:p>
      <w:pPr>
        <w:pStyle w:val="Ttulo2"/>
        <w:rPr>
          <w:color w:val="355269"/>
        </w:rPr>
      </w:pPr>
      <w:r>
        <w:rPr>
          <w:color w:val="355269"/>
        </w:rPr>
        <w:t>Dentro de sus planes de crecimiento global la firma sueca Electrolux ha realizado importantes inversiones en la adquisición de reconocidas empresas fabricantes de electrodomésticos a nivel mundial.</w:t>
      </w:r>
    </w:p>
    <w:p>
      <w:pPr>
        <w:pStyle w:val="LOnormal"/>
        <w:rPr>
          <w:color w:val="355269"/>
        </w:rPr>
      </w:pPr>
      <w:r>
        <w:rPr>
          <w:color w:val="355269"/>
        </w:rPr>
      </w:r>
    </w:p>
    <w:p>
      <w:pPr>
        <w:pStyle w:val="LOnormal"/>
        <w:jc w:val="left"/>
        <w:rPr/>
      </w:pPr>
      <w:r>
        <w:rPr/>
        <w:t>					</w:t>
        <w:br/>
        <w:t/>
        <w:br/>
        <w:t>En fecha reciente anunció la compra de CTI Group y Somela, ambas compañías chilenas líderes en la fabricación de equipos electrodomésticos en su categoría ?Esta adquisición se basa en la unión de las fortalezas de Electrolux y ambas empresas y representa en un mercado muy importante para nosotros como América Latina, valiosas oportunidades de crecimiento que sería difícil de alcanzar individualmente? dijo Keith McLoughlin, presidente y CEO de Electrolux.</w:t>
        <w:br/>
        <w:t/>
        <w:br/>
        <w:t>Compañía Tecno Industrial (CTI) era, hasta el momento de su venta, la principal industria manufacturera de artefactos de línea blanca en el país austral, fabricante de neveras, lavadoras, secadoras, hornos y cocinas, con las marcas Femsa y Mademsa en Chile y marcas para terceros en otros países, principalmente Argentina, Bolivia, Colombia, Ecuador, México, Nueva Zelanda, Panamá, Perú, Uruguay y Venezuela.</w:t>
        <w:br/>
        <w:t/>
        <w:br/>
        <w:t>En el caso del mercado Argentino uno de los mas importante de la región para Electrolux, esta adquisición es de suma importancia estratégica ya que una vez adquirida la compañía CTI por una inversión de US$ 625 millones, pasaron a controlar a la filial local del grupo trasandino Frimetal, que produce y comercializa congeladores, lavarropas y cocinas de la marca Gafa. Con esta operación, volverán a retomarse las exportaciones de línea blanca de producción nacional a Brasil tras 15 años de espera.</w:t>
        <w:br/>
        <w:t/>
        <w:br/>
        <w:t>A partir de esta inversión (US$ 200 millones corresponden a la planta Argentina) la firma sumará 650 empleados de la planta Ferrimetal de Rosario, a los 100 que hoy trabajan en la planta que Electrolux tiene en Barracas, en la ciudad de Buenos Aires, exportará por primera vez freezers de la marca Electrolux a Brasil ?en un esquema de complementación comercial y productiva con ese país- y comenzará a fabricar planchas en su planta de Barracas, las que venderá en el mercado interno y también el país vecino.</w:t>
        <w:br/>
        <w:t/>
        <w:br/>
        <w:t>?Tenemos la enorme oportunidad de aprovechar el crecimiento de Argentina? aseguró el (CFO) director financiero de Electrolux, Jonas Samuelson, y agregó que la empresa de capitales suecos ?tiene planes muy ambiciosos tanto en crecimiento como en generación de empleos en el país y el compromiso de exportar a Brasil y al resto de la región?.</w:t>
        <w:br/>
        <w:t/>
        <w:br/>
        <w:t>Los despachos de CTI realizados al exterior durante el período 2010, alcanzaron la cifra de US$ 417 millones, monto superior en US$ 8.9 millones al mismo período del año 2009.</w:t>
        <w:br/>
        <w:t/>
        <w:br/>
        <w:t>En cuanto a Somela, que se origina en 1950, fabrica y comercializa cocinas secadoras y pulidoras de piso cuya producción es tanto para su propia marca como para otras marcas del mercado nacional e internacional.</w:t>
        <w:br/>
        <w:t/>
        <w:br/>
        <w:t>A la fecha ha alcanzado en Chile una participación de mercado en lavadoras con la marca Somela del 42% y en el caso de secadoras de ropa con marcas de terceros con una participación del 53%. Esta compañía además comercializa una amplia variedad de electrodomésticos menores, entre ellos: aspiradoras, planchas, licuadoras, cafeteras, ventiladores y secadores de cabello. El mercado total de estos equipos en los que la compañía participa ascendió en el año 2010 a aproximadamente MM$ 121 (CIF) correspondiendo a Somela una participación de un 20%.</w:t>
        <w:br/>
        <w:t/>
        <w:br/>
        <w:t>En el año de su 50 aniversario (2011), Somela continúa estando en el Top of Mind, en el mercado chileno, dentro de la categoría de electrodomésticos menores (estudio ICCOM realizado en marzo de 2011).</w:t>
        <w:br/>
        <w:t/>
        <w:br/>
        <w:t>?La relación entre las empresas se inició hace 15 años aproximadamente cuando Electrolux inició la compra de la pulidora Somela, con el nombre de la marca Electrolux y finalmente empezó a desarrollar negociaciones con CTI Group, adquiriendo así, productos de ambas compañías. Las empresas se conocen bien y están adecuadas para trabajar en equipo y satisfacer las necesidades de sus clientes, distribuidores y mercados? afirmó Joao Cláudio Guetter, Director General de Latino América y el Caribe.</w:t>
        <w:br/>
        <w:t/>
        <w:br/>
        <w:t>La compra de estas empresas por parte de la corporación sueca, establecida en Venezuela hace 71 años, representa un importante paso estratégico en la región del Cono Sur, el tercer mercado más grande de Latino América después de Brasil y México, que permitirá a Electrolux incrementar su presencia en el territorio y expandir su mercado en otros países latinoamericanos.</w:t>
        <w:br/>
        <w:t/>
        <w:br/>
        <w:t>Las características propias de cada una de estas firmas: presencia global, posicionamiento, liderazgo, infraestructura y experiencia constituyen una poderosa sinergia que impactará positivamente los resultados del negocio.</w:t>
        <w:br/>
        <w:t/>
        <w:br/>
        <w:t>El presidente regional de Electrolux, Ruy Hirschheimer consideró esta negociación ?como una combinación ganadora que ayudará a los intereses de nuestros usuarios, clientes, nuestros trabajadores así como a las comunidades donde servimos?.</w:t>
        <w:br/>
        <w:t/>
        <w:br/>
        <w:t>En cuanto a Venezuela, el gerente general de la empresa, Manuel Rojas Ugueto manifestó que ?la reciente adquisición contribuye al fortalecimiento de la marca en el país ya que constituye un mayor soporte en la capacidad de producción, así como la ampliación del portafolio de productos siempre apostando a diseños innovadores y a tecnologías que ayudan a la protección del medio ambiente y a mejorar la funcionalidad de los equipos, haciéndolos, a la vez de más eficientes más agradables en el sentido estético, capaces de satisfacer los gustos más exigentes? concluyó.</w:t>
        <w:br/>
        <w:t/>
        <w:br/>
        <w:t>Electrolux exportará la producción chilena a Colombia, Perú, Ecuador y Venezuela ya sea bajo esa marca o las locales.</w:t>
        <w:br/>
        <w:t/>
        <w:br/>
        <w:t>MSC Noticias ? La Red Latinoamericana de Noticias de Venezuela</w:t>
        <w:br/>
        <w:t/>
        <w:br/>
        <w:t>Un Mundo de Información al Alcance de tus Manos</w:t>
        <w:br/>
        <w:t/>
        <w:br/>
        <w:t>www.mscnoticias.com.ve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