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Lenovo logra ser la Segunda compañia de PCs màs Grande del Mundo</w:t>
      </w:r>
    </w:p>
    <w:p>
      <w:pPr>
        <w:pStyle w:val="Ttulo2"/>
        <w:rPr>
          <w:color w:val="355269"/>
        </w:rPr>
      </w:pPr>
      <w:r>
        <w:rPr>
          <w:color w:val="355269"/>
        </w:rPr>
        <w:t>Caracas, Venezuela 14 de Octubre de 2011- Lenovo ha superado a Dell y se ha ubicado en la posición número dos en ventas mundial de PCs, según los datos preliminares publicados hoy por International Data Corporation (IDC), proveedor líder y mundial.</w:t>
      </w:r>
    </w:p>
    <w:p>
      <w:pPr>
        <w:pStyle w:val="LOnormal"/>
        <w:rPr>
          <w:color w:val="355269"/>
        </w:rPr>
      </w:pPr>
      <w:r>
        <w:rPr>
          <w:color w:val="355269"/>
        </w:rPr>
      </w:r>
    </w:p>
    <w:p>
      <w:pPr>
        <w:pStyle w:val="LOnormal"/>
        <w:jc w:val="left"/>
        <w:rPr/>
      </w:pPr>
      <w:r>
        <w:rPr/>
        <w:t/>
        <w:br/>
        <w:t/>
        <w:br/>
        <w:t>Siendo durante cinco trimestres consecutivos el fabricante de PCs de más rápido crecimiento entre los proveedores más importantes del mundo, los datos preliminares de IDC informan que Lenovo ha obtenido una participación de mercado récord del 13,7% y ventas trimestrales récord con 12,6 millones de unidades vendidas. La siguiente declaración fue hecha por Yuanqing Yang, CEO de Lenovo: Lenovo ha generado un increíble momento en el mercado, superando a dos de sus competidores y obteniendo así el puesto número 2 en el mundo en un período de sólo dos trimestres. Dado el entorno competitivo actual, creemos que nuestro desempeño nos hace un competidor fuerte que se convertirá en líder mundial del mercado. Estamos creciendo en el segmento corporativo y de consumidores finales, y nuestros clientes saben que estamos totalmente comprometidos con el mercado de PC a largo plazo. A la vez, continuamos invirtiendo en productos innovadores que ayudarán a impulsar la convergencia de tecnologías y servicios en todas estas áreas: teléfonos inteligentes, tablets, PCs y TV inteligente. Debemos ofrecerles a los usuarios una excelente experiencia en todas las plataformas para lograr nuestro objetivo y convertirnos en una compañía de tecnología personal líder en el mundo. Confío en nuestros productos, el equipo, la estrategia y el momento que estamos viviendo para lograr esta meta a largo plazo. MSC Noticias  La Red Latinoamericana de Noticias de Venezuela Un Mundo de Información al Alcance de tus Manos www.mscnoticias.com.ve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Caracas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