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SATO presenta su libro blanco sobre soluciones de control y seguimiento para los sectores médico y farmacéutico</w:t>
      </w:r>
    </w:p>
    <w:p>
      <w:pPr>
        <w:pStyle w:val="Ttulo2"/>
        <w:rPr>
          <w:color w:val="355269"/>
        </w:rPr>
      </w:pPr>
      <w:r>
        <w:rPr>
          <w:color w:val="355269"/>
        </w:rPr>
        <w:t>La entrada de medicamentos falsificados en la cadena de suministros supone un problema cada vez màs grave en todo el mundo ya que desequilibra los balances de muchas empresas farmacéuticas.</w:t>
      </w:r>
    </w:p>
    <w:p>
      <w:pPr>
        <w:pStyle w:val="LOnormal"/>
        <w:rPr>
          <w:color w:val="355269"/>
        </w:rPr>
      </w:pPr>
      <w:r>
        <w:rPr>
          <w:color w:val="355269"/>
        </w:rPr>
      </w:r>
    </w:p>
    <w:p>
      <w:pPr>
        <w:pStyle w:val="LOnormal"/>
        <w:jc w:val="left"/>
        <w:rPr/>
      </w:pPr>
      <w:r>
        <w:rPr/>
        <w:t/>
        <w:br/>
        <w:t/>
        <w:br/>
        <w:t>La seguridad del consumidor y del paciente es de una importancia vital para los sectores médico y farmacéutico. Por lo tanto, SATO, líder internacional en el sector de sistemas de identificación automática y captura de datos (AIDC) y proveedor líder de soluciones de impresión de códigos de barras, etiquetado y EPC/RFID, ha publicado su último libro blanco sobre las mejores soluciones de seguimiento para empresas médicas y farmacéuticas. </w:t>
        <w:br/>
        <w:t/>
        <w:br/>
        <w:t>El libro blanco, titulado Track/Trace Solutions for the Healthcare and Pharmaceutical Industries, está disponible en la página web de SATO. Sirve de guía a estas empresas, las cuales deben implementar, tan pronto como sea posible, soluciones de control y seguimiento que incluyan tecnologías de códigos de barras y RFID, para garantizar la integridad de los medicamentos farmacéuticos en su transporte desde la fábrica hasta el consumidor, además de mejorar la productividad y la rentabilidad de todas las partes implicadas.</w:t>
        <w:br/>
        <w:t/>
        <w:br/>
        <w:t>El documento blanco presta especial atención a la cadena de suministros farmacéuticos y al papel que esta desempeña a la hora de invertir en la automatización de los procesos de control y seguimiento. El libro blanco examina aspectos de la solución de control y seguimiento, la eficiencia de productos, la logística de productos, el soporte para el almacenaje y propuestas de valor aplicadas a la conformidad con las normas locales. </w:t>
        <w:br/>
        <w:t/>
        <w:br/>
        <w:t>Refiriéndose al documento blanco, Brian Lang, director gerente de SATO International Europe, comenta: Las soluciones de control y seguimiento de SATO para códigos de barras y RFID no solamente ayudan a las empresas del sector farmacéutico a ahorrar tiempo, reducir costes, incrementar la eficiencia y mejorar la productividad, sino que también contribuyen a una mayor seguridad del consumidor porque impiden la entrada de medicamentos falsificados en la cadena de suministros. Este documento blanco es útil para cualquier persona que quiera saber más sobre cómo servirse de la gama de productos innovadores y de la enorme competencia de SATO para garantizar las mejores prácticas en su organización.</w:t>
        <w:br/>
        <w:t/>
        <w:br/>
        <w:t>Para más información sobre la gama de soluciones de SATO para los sectores médico y farmacéutico y para descargar el libro blanco, visite: http://www.satoeurope.com/uk/resource-library.aspx.</w:t>
        <w:br/>
        <w:t/>
        <w:br/>
        <w:t>- FIN </w:t>
        <w:br/>
        <w:t/>
        <w:br/>
        <w:t>Información de contacto para medios de comunicación:</w:t>
        <w:br/>
        <w:t/>
        <w:br/>
        <w:t>Emma Letessier, Technical Publicity </w:t>
        <w:br/>
        <w:t/>
        <w:br/>
        <w:t>Tel.: 44 (0)1582 390980</w:t>
        <w:br/>
        <w:t/>
        <w:br/>
        <w:t>Correo electrónico: eletessier@technical-group.com</w:t>
        <w:br/>
        <w:t/>
        <w:br/>
        <w:t>Acerca de SATO</w:t>
        <w:br/>
        <w:t/>
        <w:br/>
        <w:t>SATO es una empresa pionera y proveedora líder mundial de soluciones integradas de identificación automática y captura de datos (AIDC), que aprovechan al máximo tecnologías RFID y de códigos de barras. SATO fabrica sistemas innovadores y fiables de identificación automática y ofrece soluciones integrales para empresas integrando hardware, software, suministros y servicios de mantenimiento. Los clientes que aprecian precisión, economía de personal, ahorros en recursos y la protección del medio ambiente confían en SATO. </w:t>
        <w:br/>
        <w:t/>
        <w:br/>
        <w:t>Fundada en 1940, SATO cotiza en la primera sección de la Bolsa de Tokio (Japón). Cuenta con oficinas comerciales y servicios de soporte en más de 20 países y está representada a escala mundial a través de una excelente red de socios. Cerró el año fiscal el 31 de marzo de 2011 con unos ingresos que ascendieron a 78.368 millones de yenes (914 millones de dólares). Para más información sobre SATO Corporation, visite www.sato.co.jp/english.</w:t>
        <w:br/>
        <w:t/>
        <w:br/>
        <w:t>La conversión se basa en el tipo de cambio medio de 1 USD  85,73 JPY.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LU1 1RS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