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Il Casone de Olavide recupera las recetas italianas tradicionales</w:t>
      </w:r>
    </w:p>
    <w:p>
      <w:pPr>
        <w:pStyle w:val="Ttulo2"/>
        <w:rPr>
          <w:color w:val="355269"/>
        </w:rPr>
      </w:pPr>
      <w:r>
        <w:rPr>
          <w:color w:val="355269"/>
        </w:rPr>
        <w:t>El restaurante italiano, situado en la calle Trafalgar de Madrid, ofrece comida casera cocinada con productos de primera calidad y apta para todo tipo de bolsillos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restaurante italiano, fundado en enero de 2006, ha recuperado en su carta las recetas tradicionales utilizando productos italianos de calidad, ha actualizado su oferta gastronómica y tiene una oferta de comida casera apta para todos los bolsillos.</w:t>
        <w:br/>
        <w:t/>
        <w:br/>
        <w:t>Los ingredientes principales de las recetas que prepara Il Casone son productos de Italia, así los platos resultan de lo más sabrosos y son fieles a las recetas de siempre. El restaurante utiliza el arroz Carnaroli, el más adecuado para la elaboración de risotto porque conserva su forma después de la lenta cocción, absorbe los sabores y ofrece una textura firme con el núcleo al dente.</w:t>
        <w:br/>
        <w:t/>
        <w:br/>
        <w:t>El restaurante acoge a sus comensales en un entorno agradable y cómodo en el que pueden saborear platos como el risotto con dorada fileteada y puerro, la burrata con mayonesa de tomate y rúcula o los rigatoni alla siciliana con tomate cherry, berenjena, parmesano y ricotta salada. De postre, panna cotta a la vanigliao el clásico tiramisú.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