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Premios Educaweb de Orientación Académica y Profesional amplían su abanico de patrocinadores</w:t>
      </w:r>
    </w:p>
    <w:p>
      <w:pPr>
        <w:pStyle w:val="Ttulo2"/>
        <w:rPr>
          <w:color w:val="355269"/>
        </w:rPr>
      </w:pPr>
      <w:r>
        <w:rPr>
          <w:color w:val="355269"/>
        </w:rPr>
        <w:t>Este año, como novedad, los Premios Educaweb cuentan con el patrocinio de las ferias educativas màs importantes del Estado: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AULA, Salón Internacional del Estudiante y de la Oferta Educativa, organizado por IFEMA y la Setmana de la Formació i el Treball, organizada por Fira de Barcelona. Otras entidades colaboradoras que han estado desde el principio con los Premios Educaweb son: la Asociación Internacional para la Orientación Educativa y Profesional (AIOSP), la principal organización a nivel internacional que trabaja para impulsar la orientación académica y profesional; la Confederación de Organizaciones de Psicopedagogía y Orientación de España (COPOE), que agrupa a 19 entidades territoriales; Ctecno, Cercle Tecnològic de Catalunya, fundación cuya finalidad es fomentar y consolidar la tecnología; DEP Instituto, gabinete de estudios sociológicos gracias al cual se creó el portal Educaweb en 1998; Manpower, una de las empresas de servicios de selección y trabajo temporal más importantes; los Premios ITWorldEdu, el evento sobre TIC y Educación impulsado por CETEI-Fundació Joan XXIII; y la Universitat de Barcelona (UB).</w:t>
        <w:br/>
        <w:t/>
        <w:br/>
        <w:t>Con su colaboración todas estas entidades pretenden contribuir al desarrollo de la comunidad educativa y reconocer la relevancia que la orientación académica y profesional tiene en la educación, la formación y el trabajo y el papel que sus profesionales juegan.</w:t>
        <w:br/>
        <w:t/>
        <w:br/>
        <w:t>En esta edición, Educaweb ha recibido 35 proyectos. La comunidad autónoma con más iniciativas presentadas ha sido Catalunya, seguida por Castilla y León, Andalucía, Aragón, Madrid, Castilla-La Mancha, Comunidad Valenciana, Galicia, Murcia y País Vasco.</w:t>
        <w:br/>
        <w:t/>
        <w:br/>
        <w:t>Aparte de las categorías individual e institucional, este año, como novedad, se ha abierto la participación a proyectos todavía no aplicados, elaborados por orientadores y profesionales menores de 35 años.</w:t>
        <w:br/>
        <w:t/>
        <w:br/>
        <w:t>Para más información: Web de los Premios Educaweb de Orientación Académica y Profesional</w:t>
        <w:br/>
        <w:t/>
        <w:br/>
        <w:t>Acerca de Educaweb: </w:t>
        <w:br/>
        <w:t/>
        <w:br/>
        <w:t>Educaweb.com es el portal privado especializado en orientación, educación y formación de mayor audiencia en España. Éste nació en 1998 y, actualmente, contiene más de 75.000 recursos, más de 300.000 usuarios registrados y más de 100.000 suscriptores a sus publicaciones electrónicas.</w:t>
        <w:br/>
        <w:t/>
        <w:br/>
        <w:t>Para Educaweb lo más importante es ser un instrumento de orientación académica y profesional; proporcionar las herramientas necesarias a orientadores y profesionales; ser un canal entre la oferta y la demanda en el ámbito educativo y apostar por el uso de Internet en este sector, entre otros.</w:t>
        <w:br/>
        <w:t/>
        <w:br/>
        <w:t>Educaweb ofrece a los centros educativos, tanto públicos como privados, la posibilidad de contratar sus servicios publicitarios. Asimismo, tanto las familias como las entidades educativas pueden acceder a sus servicios de orientación a medida. De igual modo, en el portal se podrá encontrar información sobre los Premios Educaweb de Orientación Académica y Profesional. </w:t>
        <w:br/>
        <w:t/>
        <w:br/>
        <w:t>Educaweb está capacitado para proveer contenidos especializados en educación, formación y trabajo propios del portal y, también, contenidos realizados a medida, en diferentes formatos y soportes, gracias al aval de un equipo de profesionales altamente cualificado compuesto por orientadores, psicólogos y pedagogos, sociólogos, informáticos y periodistas conocedores de las nuevas tecnologías y del sector educativo y de la formación.</w:t>
        <w:br/>
        <w:t/>
        <w:br/>
        <w:t>Asimismo, este 2010 Educaweb ha puesto en marcha el portal en catalán, Educaweb,cat, con más de 4.000 centros y casi 7.000 cursos de Catalunya y también una nueva versión de su portal en México con 4.000 centros y más de 16.000 cursos del país. Sin duda, este es un primer paso hacia la internacionalización y expansión gracias a las nuevas líneas de negocio en mercados exteriores.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