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Maninvest, estudio adjudicatarios servicios viarios</w:t>
      </w:r>
    </w:p>
    <w:p>
      <w:pPr>
        <w:pStyle w:val="Ttulo2"/>
        <w:rPr>
          <w:color w:val="355269"/>
        </w:rPr>
      </w:pPr>
      <w:r>
        <w:rPr>
          <w:color w:val="355269"/>
        </w:rPr>
        <w:t>Se analizan los contratos vigentes para la gestión de los servicios de Recogida de Residuos, Limpieza Viaria y Mantenimiento de Zonas Verdes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Maninvest lanza al mercado el Estudio de mercado y análisis del posicionamiento de las empresas adjudicatarias en las Comunidades Autónomas de Aragón, Castilla La Mancha y Castilla y León. Se analizan los contratos vigentes para la gestión de los servicios de Recogida de Residuos, Limpieza Viaria y Mantenimiento de Zonas Verdes, en todos los municipios de más de 10.000 habitantes.</w:t>
        <w:br/>
        <w:t/>
        <w:br/>
        <w:t>Se analiza la cuota de mercado de cada una de las empresas, en función del número de habitantes atendidos.</w:t>
        <w:br/>
        <w:t/>
        <w:br/>
        <w:t>Por último se hace una previsión de vencimiento de los principales contratos en los próximos años</w:t>
        <w:br/>
        <w:t/>
        <w:br/>
        <w:t>según la duración definida en los pliegos de condiciones.</w:t>
        <w:br/>
        <w:t/>
        <w:br/>
        <w:t>Para más información dirijánse a: info@rbis.es</w:t>
        <w:br/>
        <w:t/>
        <w:br/>
        <w:t>www.maninvest.com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