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¿Aún no conoces Seviocio.es?</w:t>
      </w:r>
    </w:p>
    <w:p>
      <w:pPr>
        <w:pStyle w:val="Ttulo2"/>
        <w:rPr>
          <w:color w:val="355269"/>
        </w:rPr>
      </w:pPr>
      <w:r>
        <w:rPr>
          <w:color w:val="355269"/>
        </w:rPr>
        <w:t>El diario cultural y de ocio de Sevilla sigue su proceso de expansión. Seviocio empieza a introducir eventos de Andalucía a su agenda.</w:t>
      </w:r>
    </w:p>
    <w:p>
      <w:pPr>
        <w:pStyle w:val="LOnormal"/>
        <w:rPr>
          <w:color w:val="355269"/>
        </w:rPr>
      </w:pPr>
      <w:r>
        <w:rPr>
          <w:color w:val="355269"/>
        </w:rPr>
      </w:r>
    </w:p>
    <w:p>
      <w:pPr>
        <w:pStyle w:val="LOnormal"/>
        <w:jc w:val="left"/>
        <w:rPr/>
      </w:pPr>
      <w:r>
        <w:rPr/>
        <w:t/>
        <w:br/>
        <w:t/>
        <w:br/>
        <w:t>Seviocio.es sigue creciendo. Diariamente publicamos eventos de ocio y cultura de Sevilla y provincia, y además, ahora también de Andalucía.</w:t>
        <w:br/>
        <w:t/>
        <w:br/>
        <w:t>En nuestro portal podrás estar al día de los conciertos que se ofrecerán en la ciudad, las obras de teatro más importantes, las exposiciones de las diferentes galerías de arte, consultar la cartelera de cine, reservar actividades, rutas deportivas y mucho más</w:t>
        <w:br/>
        <w:t/>
        <w:br/>
        <w:t>Además, puedes beneficiarte de unos precios especiales con hasta un 50% de descuento al reservar tus entradas a través de seviocio y gracias a acuerdos con Atrapalo y Servicaixa.</w:t>
        <w:br/>
        <w:t/>
        <w:br/>
        <w:t>Consulta todos los eventos en www.seviocio.es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41001/sevilla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