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colección de Puertas Sanrafael</w:t>
      </w:r>
    </w:p>
    <w:p>
      <w:pPr>
        <w:pStyle w:val="Ttulo2"/>
        <w:rPr>
          <w:color w:val="355269"/>
        </w:rPr>
      </w:pPr>
      <w:r>
        <w:rPr>
          <w:color w:val="355269"/>
        </w:rPr>
        <w:t>Hay ocasiones en los que Diseño, Innovación, Personalización y Precio van de la mano.
La colección Líneas de Puertas Sanrafael incorpora al mercado puertas lisas con acanalados.
</w:t>
      </w:r>
    </w:p>
    <w:p>
      <w:pPr>
        <w:pStyle w:val="LOnormal"/>
        <w:rPr>
          <w:color w:val="355269"/>
        </w:rPr>
      </w:pPr>
      <w:r>
        <w:rPr>
          <w:color w:val="355269"/>
        </w:rPr>
      </w:r>
    </w:p>
    <w:p>
      <w:pPr>
        <w:pStyle w:val="LOnormal"/>
        <w:jc w:val="left"/>
        <w:rPr/>
      </w:pPr>
      <w:r>
        <w:rPr/>
        <w:t/>
        <w:br/>
        <w:t/>
        <w:br/>
        <w:t>¿Reinventarse? Otra vez</w:t>
        <w:br/>
        <w:t/>
        <w:br/>
        <w:t>Hay ocasiones en los que Diseño, Innovación, Personalización y Precio van de la mano.</w:t>
        <w:br/>
        <w:t/>
        <w:br/>
        <w:t>La colección Líneas de Puertas Sanrafael soluciona los problemas existentes en el sector en general al incorporar al mercado puertas lisas con acanalados.</w:t>
        <w:br/>
        <w:t/>
        <w:br/>
        <w:t>Un pequeño resumen de estos problemas es el siguiente:</w:t>
        <w:br/>
        <w:t/>
        <w:br/>
        <w:t>a) Visión del MDF en el acanalado directo debido a su diferente aspecto y color al de la chapa de madera y que, con razón, vienen rechazando los clientes. Realizada en nuestro caso como serie Diseño.</w:t>
        <w:br/>
        <w:t/>
        <w:br/>
        <w:t>b) Dentro del mismo sistema de la serie Diseño vemos el recercado de madera de la puerta en el acanalado diferente al del DM interior.</w:t>
        <w:br/>
        <w:t/>
        <w:br/>
        <w:t>c) Por otro lado el mercado para evitar la visión del DM incorpora madera en los acanalados haciendo un vaciado en la estructura de puerta, encolando de listones de maderas, calibrando, realizando nuevos fresado sobre la madera, el posterior lijado de los acanalados, etc. En nuestro caso este proceso lo denominamos como serie Europa.</w:t>
        <w:br/>
        <w:t/>
        <w:br/>
        <w:t>d) Este proceso conlleva problemas técnicos propios de las maderas naturales como crecimientos o mermas de los listones con el paso del tiempo por cambios de humedad, etc. que pueden transmitir agrietamientos a la superficie de la chapa.</w:t>
        <w:br/>
        <w:t/>
        <w:br/>
        <w:t>e) También implica problemas estéticos propios de la variedad de tonalidades de la madera natural por diferencias con la tonalidad de la chapa de puerta.</w:t>
        <w:br/>
        <w:t/>
        <w:br/>
        <w:t>f) Igualmente hay un problema estético en el canto de la puerta de este sistema de fabricación bien porque aparece el tacón de madera en el lateral exterior o bien porque aparece el recercado de madera de la puerta en color diferente al listón incorporado en su superficie.</w:t>
        <w:br/>
        <w:t/>
        <w:br/>
        <w:t>Esta nueva Colección Líneas elimina toda esta problemática, facilita la incorporación de cuantos cantos acanalados queramos incorporar; posibilita decoraciones impensables; y en estos tiempos de escasez económica nos concede un importante ahorro de costes para todos vosotros.</w:t>
        <w:br/>
        <w:t/>
        <w:br/>
        <w:t>A su vez Líneas incorpora la decoración sobre los complementos cobrando cada vez una mayor importancia gracias a su integración con el resto de elementos. </w:t>
        <w:br/>
        <w:t/>
        <w:br/>
        <w:t>Al mismo tiempo de introducir este nuevo sistema de fabricación bajo patente, nuestro departamento de diseño ha desarrollado nuevos modelos diferentes a los habituales del mercado e igualmente registrados que seguro ayudarán a la exclusividad y diferenciación de productos.</w:t>
        <w:br/>
        <w:t/>
        <w:br/>
        <w:t>Son diseños atrevidos y realmente novedosos que siguen tendencias actuales del interiorismo que ayudan a la personalización de innumerables combinaciones entre lacados, y chapas de maderas, mezclados entre sí, e incluso con nuevos acabados de plata envejecida y tonos color champán y que van a gozar de precios extraordinariamente competitivos.</w:t>
        <w:br/>
        <w:t/>
        <w:br/>
        <w:t>En definitiva la nueva colección simplifica el sistema de fabricación con modelos muy marcados y de diseño en la puerta, algo muy del estilo de Puertas Sanrafael, empresa familiar especializada en innovación, diseño y personalización en la puerta</w:t>
        <w:br/>
        <w:t/>
        <w:br/>
        <w:t>Para cualquier tipo de información dirigirse a oficinatecnica@puertassanrafael.com o bien a través de la web www.puertassanrafael.com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