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Primera Merienda Creativa de Marketing NO Convencional</w:t>
      </w:r>
    </w:p>
    <w:p>
      <w:pPr>
        <w:pStyle w:val="Ttulo2"/>
        <w:rPr>
          <w:color w:val="355269"/>
        </w:rPr>
      </w:pPr>
      <w:r>
        <w:rPr>
          <w:color w:val="355269"/>
        </w:rPr>
        <w:t>PuroAsfalto convoca el  Madrid Creative Network donde invitamos a jóvenes estudiantes y profesionales de street marketing, publicidad, guerrilla, performance, redes, virales. El  miércoles 5 de octubre a las 18h en el Café del National Geographic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Desde PuroAsfalto ponemos en marcha el Madrid Creative Network, un espacio creativo de debate donde reunir nuestras mentes para compartir todos nuestros conocimientos sobre Marketing NO convencional.</w:t>
        <w:br/>
        <w:t/>
        <w:br/>
        <w:t>Vamos a reunirnos por primera vez en el National Geographic Café de Madrid (C/ Gran Vía 74) a las 18h, alrededor de una gran mesa, para poner en común nuestros conocimientos, aprender sobre el funcionamiento del mundo del marketing y conocer nuevos contactos, todo mientras disfrutamos de una merienda que corre de nuestra parte para los primeros 10 seleccionados.</w:t>
        <w:br/>
        <w:t/>
        <w:br/>
        <w:t>Este evento es exclusivamente por Invitación poniéndose en contacto por correo a: gestión@purpoasfalto.com - Daniel Aguirre: 640 145 692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28013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