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Móstoles y Alcorcón ya disfrutan de rebajas todo el año con LetsBonus</w:t>
      </w:r>
    </w:p>
    <w:p>
      <w:pPr>
        <w:pStyle w:val="Ttulo2"/>
        <w:rPr>
          <w:color w:val="355269"/>
        </w:rPr>
      </w:pPr>
      <w:r>
        <w:rPr>
          <w:color w:val="355269"/>
        </w:rPr>
        <w:t>La novedosa fórmula de compra colectiva por Internet de LetsBonus permite a los usuarios beneficiarse de importantes descuentos en planes de ocio o productos exclusivos en ambas localidades.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28 de septiembre de 2011  Salir a cenar, cuidarse, viajar, estudiar cualquier plan es más barato, si se hace en grupo. La última moda para conseguir las mejores ofertas de ocio y tiempo libre es la compra colectiva, que se realiza a través de plataformas como LetsBonus quien lidera el mercado en España con más de 3 millones de usuarios. </w:t>
        <w:br/>
        <w:t/>
        <w:br/>
        <w:t>A partir de ahora, los residentes ya pueden disfrutar de descuentos de incluso el 80% en los planes de actividades, viajes, belleza, escapadas, espectáculos, gastronomía y wellness que LetsBonus les ofrece diariamente a través de Internet y las redes sociales. </w:t>
        <w:br/>
        <w:t/>
        <w:br/>
        <w:t>http://es.letsbonus.com/mostoles http://es.letsbonus.com/alcorcon </w:t>
        <w:br/>
        <w:t/>
        <w:br/>
        <w:t>Los comercios locales pueden optimizar beneficios en un canal de promoción que llega a miles de clientes en tan sólo 24 horas sin riesgo ni costes fijos añadidos. Además los precios reducidos, al estar ligados a la compra colectiva por volumen, no afectan a sus políticas tarifarias habituales. Por otro lado, LetsBonus se convierte en el mejor aliado en un lanzamiento, en temporadas valle o como complemento a la actividad comercial cotidiana.</w:t>
        <w:br/>
        <w:t/>
        <w:br/>
        <w:t>¿Cómo es el usuario tipo de LetsBonus?</w:t>
        <w:br/>
        <w:t/>
        <w:br/>
        <w:t>Un estudio recientemente publicado de la compañía española revela que el usuario tipo son mujeres y la media de edad es de 34 años; aún así los hombres se han apuntado rápidamente a la última moda de compra por Internet y ya suponen el 30% de los usuarios de este tipo de servicio. Además, la mayoría de los usuarios, repite. En concreto una media de más de 2 planes mensuales.</w:t>
        <w:br/>
        <w:t/>
        <w:br/>
        <w:t>Declaraciones de Miguel Vicente, CEO y fundador de LetsBonus</w:t>
        <w:br/>
        <w:t/>
        <w:br/>
        <w:t>Las aperturas en localidades satélite de grandes ciudades son clave en nuestro plan estratégico de expansión nacional. Estamos seguros de que los usuarios van a responder muy favorablemente a este modelo de negocio, ya que la clave está en permitir que se beneficien de interesantes descuentos sin tener que reunir ellos mismos a un grupo mínimo de amistades para acceder a las ventajas de la compra en grupo. Para los comercios y negocios locales, LetsBonus representa una interesante plataforma de publicidad, ya que nuestro público está muy bien segmentado y con un perfil muy concreto. En definitiva, unimos con éxito oferta y demanda.</w:t>
        <w:br/>
        <w:t/>
        <w:br/>
        <w:t>Sobre LetsBonus</w:t>
        <w:br/>
        <w:t/>
        <w:br/>
        <w:t>LetsBonus (www.letsbonus.com) ofrece online una variada oferta diaria de ocio a sus suscriptores con actividades exclusivas que pueden disfrutar en sus ciudades, con descuentos de hasta el 70%. La compañía fue fundada por Miguel Vicente en septiembre del 2009 en Barcelona, convirtiéndose en la web pionera de la compra colectiva en España y Europa. En Enero del 2011 LetsBonus desarrolló una joint-venture con el líder estadounidense del sector de la compra colectiva, Living Social. LetsBonus cuenta con un equipo de más de 500 empleados y lidera este mercado en España. La compañía española está presente en 8 países: España, Italia, Portugal, Argentina, Chile, México, Colombia y Uruguay, y opera en casi 100 localidades españolas. LetsBonus cuenta con un equipo de expertos locales en todas estas ciudades que ayudan a sus socios a potenciar sus negocios. LetsBonus cuenta con oficinas en Barcelona, Madrid, Valencia, Roma, Milán, Lisboa, Buenos Aires, Santiago de Chile, México DF, Bogotá y Montevideo. Para más información sobre LetsBonus, visita www.letsbonus.com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