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Inyectar células madre autólogas en el corazón podría aliviar las dolencias de angina de pecho</w:t>
      </w:r>
    </w:p>
    <w:p>
      <w:pPr>
        <w:pStyle w:val="Ttulo2"/>
        <w:rPr>
          <w:color w:val="355269"/>
        </w:rPr>
      </w:pPr>
      <w:r>
        <w:rPr>
          <w:color w:val="355269"/>
        </w:rPr>
        <w:t>Circulation Research publicó recientemente un estudio </w:t>
      </w:r>
    </w:p>
    <w:p>
      <w:pPr>
        <w:pStyle w:val="LOnormal"/>
        <w:rPr>
          <w:color w:val="355269"/>
        </w:rPr>
      </w:pPr>
      <w:r>
        <w:rPr>
          <w:color w:val="355269"/>
        </w:rPr>
      </w:r>
    </w:p>
    <w:p>
      <w:pPr>
        <w:pStyle w:val="LOnormal"/>
        <w:jc w:val="left"/>
        <w:rPr/>
      </w:pPr>
      <w:r>
        <w:rPr/>
        <w:t/>
        <w:br/>
        <w:t/>
        <w:br/>
        <w:t>Del que se concluye que varios pacientes con dolencias de angina de pecho difíciles de tratar dijeron sentirse mejor después de que un equipo de médicos inyectase células madre extraídas de su médula ósea en el corazón.</w:t>
        <w:br/>
        <w:t/>
        <w:br/>
        <w:t>La investigación todavía se encuentra en una fase muy inicial pero los primeros indicios apuntan a que las células madre fueron capaces de ayudar a sanar diminutos vasos sanguíneos dañados. Douglas Losordo, su principal investigador, lleva bastante tiempo buscando diferentes formas de recuperar el corazón utilizando las propias células madre del paciente. </w:t>
        <w:br/>
        <w:t/>
        <w:br/>
        <w:t>Según Losordo mediante la extracción de células CD34 de la médula ósea del paciente, su amplificación, y su inyección diariamente en la parte dañada del corazón se logra dar pasos que de manera natural el organismo no lo conseguiría. </w:t>
        <w:br/>
        <w:t/>
        <w:br/>
        <w:t>Sin embargo por el momento se debe ser cauteloso y esperar a que avance la investigación y se obtengan nuevos resultados.</w:t>
        <w:br/>
        <w:t/>
        <w:br/>
        <w:t>Sobre IVIDA</w:t>
        <w:br/>
        <w:t/>
        <w:br/>
        <w:t>IVIDA es el Banco de cordón umbilical de lVI, líder europeo en medicina reproductiva con 22 clínicas y presencia en 8 países. IVIDA ofrece un servicio integral de preservación del cordón umbilical, dando la posibilidad a las familias de conservar la muestra del recién nacido en el banco público ubicado en la sede de Madrid o en el banco privado situado en la sede de Lisboa. IVI, con más de 20 años al servicio de la reproducción, garantiza a los pacientes de IVIDA el absoluto control de todo el proceso, desde la recogida de la muestra hasta la congelación de la misma.</w:t>
        <w:br/>
        <w:t/>
        <w:br/>
        <w:t>Más información</w:t>
        <w:br/>
        <w:t/>
        <w:br/>
        <w:t>Alberto Monedero</w:t>
        <w:br/>
        <w:t/>
        <w:br/>
        <w:t>Director de Marketing</w:t>
        <w:br/>
        <w:t/>
        <w:br/>
        <w:t>amonedero@ivida.es</w:t>
        <w:br/>
        <w:t/>
        <w:br/>
        <w:t>http://www.bancodecordonivida.com</w:t>
        <w:br/>
        <w:t/>
        <w:br/>
        <w:t>Tlf: 900 847 500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