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Ede Ingenieros y OPTIMITIVE firman un acuerdo de colaboración</w:t>
      </w:r>
    </w:p>
    <w:p>
      <w:pPr>
        <w:pStyle w:val="Ttulo2"/>
        <w:rPr>
          <w:color w:val="355269"/>
        </w:rPr>
      </w:pPr>
      <w:r>
        <w:rPr>
          <w:color w:val="355269"/>
        </w:rPr>
        <w:t>Trabajaràn en proyectos relacionados con la mejora de procesos industriales y el desarrollo de actividades de ID
</w:t>
      </w:r>
    </w:p>
    <w:p>
      <w:pPr>
        <w:pStyle w:val="LOnormal"/>
        <w:rPr>
          <w:color w:val="355269"/>
        </w:rPr>
      </w:pPr>
      <w:r>
        <w:rPr>
          <w:color w:val="355269"/>
        </w:rPr>
      </w:r>
    </w:p>
    <w:p>
      <w:pPr>
        <w:pStyle w:val="LOnormal"/>
        <w:jc w:val="left"/>
        <w:rPr/>
      </w:pPr>
      <w:r>
        <w:rPr/>
        <w:t/>
        <w:br/>
        <w:t/>
        <w:br/>
        <w:t>Ede Ingenieros y OPTIMITIVE han firmado recientemente un acuerdo de colaboración con el objetivo de llevar a cabo proyectos de interés y beneficio mutuo en áreas de trabajo comunes a ambas empresas, en especial aquellas relacionadas con la mejora de los procesos industriales y el desarrollo de actividades de ID. La alianza entre ambas firmas también recoge la posibilidad de realizar acciones de formación tanto interna, para el personal de las dos compañías, como externa para terceras empresas. </w:t>
        <w:br/>
        <w:t/>
        <w:br/>
        <w:t>Según queda recogido en el acuerdo marco rubricado por Ede Ingenieros yOPTIMITIVE, cada proyecto o actuación será objeto de un acuerdo específico entre las dos en el que se especificarán las particularidades de la colaboración. En todos los casos, el principio de privacidad establecido con los clientes y el secreto industrial serán las premisas básicas que guiarán cualquier trabajo a realizar.</w:t>
        <w:br/>
        <w:t/>
        <w:br/>
        <w:t>Actividades complementarias</w:t>
        <w:br/>
        <w:t/>
        <w:br/>
        <w:t>El desarrollo de los proyectos en conjunto se ha materializado a partir de la identificación por parte de ambas empresas de la existencia de una complementariedad natural entre sus actividades de negocio. </w:t>
        <w:br/>
        <w:t/>
        <w:br/>
        <w:t>Así, Ede Ingenieros está especializada y cuenta con una amplia experiencia en la prestación de servicios de ingeniería y consultoría en los campos de eficiencia energética, cogeneración de energía e ingeniería de procesos industriales en general. En el caso deOPTIMITIVE, su actividad está centrada en el desarrollo y aplicación de software orientado a la mejora de procesos de producción industrial, en clave de eficiencia energética y rendimiento, con las últimas tecnologías vinculadas al área de Sistemas Cognitivos.</w:t>
        <w:br/>
        <w:t/>
        <w:br/>
        <w:t>Proyectos comunes, tareas específicas</w:t>
        <w:br/>
        <w:t/>
        <w:br/>
        <w:t>El objetivo del acuerdo firmado por Ede Ingenieros y OPTIMITIVE pasa por afrontar de una forma coordinada los proyectos de mejora de procesos industriales, tanto en los ya existentes como los que se encuentran en una etapa de diseño o instalación. Para buscar la mejor solución en cada caso, Ede Ingenieros aportará su extenso conocimiento de los procesos, con la captación de requisitos, el análisis del problema y la validación del sistema resultante, y OPTIMITIVE se encargará de la aplicación de productos tecnológicos, desarrollando y personalizando software, capturando y analizando datos del proceso, realizando pruebas offline y online y la puesta en producción. El mantenimiento posterior de los sistemas se realizará de forma conjunta.</w:t>
        <w:br/>
        <w:t/>
        <w:br/>
        <w:t>En colaboración</w:t>
        <w:br/>
        <w:t/>
        <w:br/>
        <w:t>Este último acuerdo firmado con OPTIMITIVE, supone un paso más en la activa política de colaboraciones que viene desarrollando Ede Ingenieros, tanto en el ámbito de la eficiencia energética como en el de procesos industriales. </w:t>
        <w:br/>
        <w:t/>
        <w:br/>
        <w:t>Junto con otras tres empresas, esta ingeniería es miembro del Grumo Cmae, desde donde se ofrece servicios especializados en medio ambiente y energía. Además, Ede Ingenieros también en miembro y representante para el País Vasco, Cantabria, Navarra, La Rioja y Aragón de la Asociación de Empresas de Eficiencia Energética, A3e.</w:t>
        <w:br/>
        <w:t/>
        <w:br/>
        <w:t>Ede Ingenieros</w:t>
        <w:br/>
        <w:t/>
        <w:br/>
        <w:t>Parque Empresarial INBISA. Polígono Aurrera M8. Edificio C, Oficina 2.1 y 2.2 </w:t>
        <w:br/>
        <w:t/>
        <w:br/>
        <w:t>48510 Trapagarán (Bizkaia)</w:t>
        <w:br/>
        <w:t/>
        <w:br/>
        <w:t>T. 94 472 41 41 F. 94 472 41 97</w:t>
        <w:br/>
        <w:t/>
        <w:br/>
        <w:t>www.ede-ingenieros.com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