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software para gestión de clínicas veterinarias</w:t>
      </w:r>
    </w:p>
    <w:p>
      <w:pPr>
        <w:pStyle w:val="Ttulo2"/>
        <w:rPr>
          <w:color w:val="355269"/>
        </w:rPr>
      </w:pPr>
      <w:r>
        <w:rPr>
          <w:color w:val="355269"/>
        </w:rPr>
        <w:t>Flifeca presenta iveter.com, su nuevo software online para gestionar centros veterinarios de forma sencilla.</w:t>
      </w:r>
    </w:p>
    <w:p>
      <w:pPr>
        <w:pStyle w:val="LOnormal"/>
        <w:rPr>
          <w:color w:val="355269"/>
        </w:rPr>
      </w:pPr>
      <w:r>
        <w:rPr>
          <w:color w:val="355269"/>
        </w:rPr>
      </w:r>
    </w:p>
    <w:p>
      <w:pPr>
        <w:pStyle w:val="LOnormal"/>
        <w:jc w:val="left"/>
        <w:rPr/>
      </w:pPr>
      <w:r>
        <w:rPr/>
        <w:t/>
        <w:br/>
        <w:t/>
        <w:br/>
        <w:t>Flifeca Aplicaciones Informáticas presenta una nueva aplicación web, especializada en la gestión de clínicas veterinarias, bajo el dominio www.iveter.com. Se trata de un software online, que cualquier clínica puede utilizar sin tener que instalar ningún software en su ordenador, ya que la aplicación y la base de datos residen en un servidor accesible de forma segura a través de internet. Únicamente necesita crear una cuenta de acceso e inmediatamente puede comenzar a utilizar el programa.</w:t>
        <w:br/>
        <w:t/>
        <w:br/>
        <w:t>La aplicación permite gestionar los clientes y mascotas de la clínica, agendar las visitas, llevar el historial clínico de cada mascota, emitir facturas y tickets de venta, así comoenviar recordatoriosa los clientes de sus próximas visitas vía email o SMS, mejorando la comunicación con los mismos.</w:t>
        <w:br/>
        <w:t/>
        <w:br/>
        <w:t>Por otra parte, al tratarse de una solución web, no necesita adquirir la licencia de uso sino una suscripción mensual que, por una cuota reducida permite disponer de la aplicación siempre actualizada y acceso a soporte técnico para resolver cualquier incidencia que se presente en su uso diario.</w:t>
        <w:br/>
        <w:t/>
        <w:br/>
        <w:t>Al darse de alta en iveter.com, la clínica dispone de un periodo de evaluación de 3 meses, para empezar a utilizar el software sin ningún coste.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