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AkzoNobel España presenta las nuevas instalaciones de la multinacional en Barcelona</w:t>
      </w:r>
    </w:p>
    <w:p>
      <w:pPr>
        <w:pStyle w:val="Ttulo2"/>
        <w:rPr>
          <w:color w:val="355269"/>
        </w:rPr>
      </w:pPr>
      <w:r>
        <w:rPr>
          <w:color w:val="355269"/>
        </w:rPr>
        <w:t>Màs de 40.000 m2 en la Zona Franca de Barcelona acogen las nuevas instalaciones que el grupo holandés, AkzoNobel tiene en España. Un moderno complejo cuya fàbrica produce màs de 120 toneladas de pintura al día de marcas tan emblemàticas del grupo como </w:t>
      </w:r>
    </w:p>
    <w:p>
      <w:pPr>
        <w:pStyle w:val="LOnormal"/>
        <w:rPr>
          <w:color w:val="355269"/>
        </w:rPr>
      </w:pPr>
      <w:r>
        <w:rPr>
          <w:color w:val="355269"/>
        </w:rPr>
      </w:r>
    </w:p>
    <w:p>
      <w:pPr>
        <w:pStyle w:val="LOnormal"/>
        <w:jc w:val="left"/>
        <w:rPr/>
      </w:pPr>
      <w:r>
        <w:rPr/>
        <w:t/>
        <w:br/>
        <w:t/>
        <w:br/>
        <w:t>Barcelona, 20 septiembre 2011- Inauguradas en 2010, las nuevas instalaciones acogen un moderno complejo que integra las áreas de producción, ID y servicios corporativos, dotados con las últimas tecnologías y medidas de eficiencia energética que lo convierten en unas instalaciones totalmente sostenibles y respetuosas con el medio ambiente. </w:t>
        <w:br/>
        <w:t/>
        <w:br/>
        <w:t>En este sentido, una de las innovaciones de las que dispone con el objetivo de garantizar el respeto al medio ambiente es un novedoso sistema de tuberías autolimpiables. Una herramienta que minimiza las mermas de materias primas y consumo de agua.</w:t>
        <w:br/>
        <w:t/>
        <w:br/>
        <w:t>Además, el alto nivel de automatización de la fábrica garantiza la reproducción exacta de las fórmulas y los tonos de color y aseguran que nadie pueda manipular el producto final.</w:t>
        <w:br/>
        <w:t/>
        <w:br/>
        <w:t>Según José Antonio Jiménez, director general de AkzoNobel España el alto nivel de automatización conseguido en estas instalaciones nos permite optimizar al máximo el proceso de fabricación para poder ofrecer un amplio abanico de soluciones y productos de alta calidad a nuestros clientes y consumidores en un plazo muy corto de tiempo-</w:t>
        <w:br/>
        <w:t/>
        <w:br/>
        <w:t>La inauguración de las nuevas instalaciones de la Zona Franca responde a la voluntad de la multinacional de separar la producción de la distribución, que actualmente se controla desde el Centro de Operaciones Logístico de Zaragoza, ofreciendo así un mejor servicio de entrega a los clientes de España y Portugal.</w:t>
        <w:br/>
        <w:t/>
        <w:br/>
        <w:t>Sobre AzkoNobel</w:t>
        <w:br/>
        <w:t/>
        <w:br/>
        <w:t>AkzoNobel es la mayor compañía del mundo en pinturas y revestimientos y uno de los principales fabricantes de productos químicos de especialidades. Proveemos tanto al sector industrial como a consumidores de todo el mundo, suministrándoles productos innovadores. Sentimos pasión por desarrollar soluciones sostenibles para nuestros clientes. Nuestra cartera incluye marcas muy conocidas como: Bruguer, Sikkens, International y Eka. </w:t>
        <w:br/>
        <w:t/>
        <w:br/>
        <w:t>Con sede en Amsterdam, Países Bajos, somos una compañía Global Fortune 500 y estamos constantemente clasificados como uno de los líderes en el área de sostenibilidad. Con operaciones en más de 80 países, nuestra plantilla de 55.000 personas en todo el mundo está comprometida con la excelencia y con entregar Hoy, las respuestas de mañana (Tomorrows Answers Today).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